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7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98" w:type="dxa"/>
          <w:bottom w:w="113" w:type="dxa"/>
        </w:tblCellMar>
        <w:tblLook w:val="01E0" w:firstRow="1" w:lastRow="1" w:firstColumn="1" w:lastColumn="1" w:noHBand="0" w:noVBand="0"/>
      </w:tblPr>
      <w:tblGrid>
        <w:gridCol w:w="3650"/>
        <w:gridCol w:w="9925"/>
      </w:tblGrid>
      <w:tr w:rsidR="00C40240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98" w:type="dxa"/>
            </w:tcMar>
          </w:tcPr>
          <w:p w:rsidR="00C40240" w:rsidRDefault="00731D4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PRAKTIKBESKRIVELSE</w:t>
            </w:r>
          </w:p>
          <w:p w:rsidR="00C40240" w:rsidRDefault="00731D4C">
            <w:pPr>
              <w:jc w:val="center"/>
              <w:rPr>
                <w:b/>
              </w:rPr>
            </w:pPr>
            <w:r>
              <w:rPr>
                <w:b/>
              </w:rPr>
              <w:t>jf. Bekendtgørelse nr. 211 af 06/03/2014 om uddannelse til professionsbachelor som pædagog.</w:t>
            </w:r>
          </w:p>
          <w:p w:rsidR="00C40240" w:rsidRDefault="00731D4C">
            <w:pPr>
              <w:jc w:val="center"/>
              <w:rPr>
                <w:b/>
              </w:rPr>
            </w:pPr>
            <w:r>
              <w:rPr>
                <w:b/>
              </w:rPr>
              <w:t>Gældende fra 1. august 2014</w:t>
            </w:r>
          </w:p>
        </w:tc>
      </w:tr>
      <w:tr w:rsidR="00C40240"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t>Beskrivelse af praktikstedet:</w:t>
            </w:r>
          </w:p>
          <w:p w:rsidR="00C40240" w:rsidRDefault="00731D4C">
            <w:r>
              <w:t>Institutionens navn:</w:t>
            </w:r>
          </w:p>
          <w:p w:rsidR="00C40240" w:rsidRDefault="00731D4C">
            <w:r>
              <w:t>Adresse:</w:t>
            </w:r>
          </w:p>
          <w:p w:rsidR="00C40240" w:rsidRDefault="00731D4C">
            <w:r>
              <w:t>Postnr. og By:</w:t>
            </w:r>
          </w:p>
          <w:p w:rsidR="00C40240" w:rsidRDefault="00731D4C">
            <w:r>
              <w:t>Tlf.nr.:</w:t>
            </w:r>
          </w:p>
          <w:p w:rsidR="00C40240" w:rsidRDefault="00731D4C">
            <w:r>
              <w:t>Institutionens E-mail:</w:t>
            </w:r>
          </w:p>
          <w:p w:rsidR="00C40240" w:rsidRDefault="00731D4C">
            <w:r>
              <w:t xml:space="preserve">Hjemmeside adr.: </w:t>
            </w:r>
          </w:p>
          <w:p w:rsidR="00C40240" w:rsidRDefault="00731D4C">
            <w:r>
              <w:t>Institutionsleder:</w:t>
            </w:r>
          </w:p>
          <w:p w:rsidR="00C40240" w:rsidRDefault="00731D4C">
            <w:r>
              <w:t>Kontaktperson for praktik i pædagoguddannelsen:</w:t>
            </w:r>
          </w:p>
          <w:p w:rsidR="00C40240" w:rsidRDefault="00731D4C">
            <w:r>
              <w:t xml:space="preserve">Kommunal: </w:t>
            </w:r>
          </w:p>
          <w:p w:rsidR="00C40240" w:rsidRDefault="00731D4C">
            <w:r>
              <w:t xml:space="preserve">Privat: </w:t>
            </w:r>
          </w:p>
          <w:p w:rsidR="00C40240" w:rsidRDefault="00731D4C">
            <w:r>
              <w:t>Regional:</w:t>
            </w:r>
          </w:p>
        </w:tc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0240" w:rsidRDefault="00C40240">
            <w:pPr>
              <w:rPr>
                <w:color w:val="BFBFBF" w:themeColor="background1" w:themeShade="BF"/>
              </w:rPr>
            </w:pPr>
          </w:p>
          <w:p w:rsidR="00C40240" w:rsidRDefault="00731D4C">
            <w:r>
              <w:t>MultifunC Midtjylland</w:t>
            </w:r>
          </w:p>
          <w:p w:rsidR="00C40240" w:rsidRDefault="00731D4C">
            <w:r>
              <w:t>Damagervej 26A</w:t>
            </w:r>
          </w:p>
          <w:p w:rsidR="00C40240" w:rsidRDefault="00731D4C">
            <w:r>
              <w:t>8260 Viby J</w:t>
            </w:r>
          </w:p>
          <w:p w:rsidR="00C40240" w:rsidRDefault="00731D4C">
            <w:r>
              <w:t>78473800</w:t>
            </w:r>
          </w:p>
          <w:p w:rsidR="00C40240" w:rsidRDefault="00731D4C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multifunc@ps.rm.dk</w:t>
            </w:r>
          </w:p>
          <w:p w:rsidR="00C40240" w:rsidRDefault="00731D4C">
            <w:r>
              <w:t>http://www.dok.rm.dk/forside/multifunc/</w:t>
            </w:r>
          </w:p>
          <w:p w:rsidR="00C40240" w:rsidRDefault="00731D4C">
            <w:r>
              <w:t>Birthe Sande Rosendal</w:t>
            </w:r>
          </w:p>
          <w:p w:rsidR="00C40240" w:rsidRDefault="00731D4C">
            <w:r>
              <w:t>Frank Krogsdal</w:t>
            </w:r>
          </w:p>
          <w:p w:rsidR="00C40240" w:rsidRDefault="00C40240"/>
          <w:p w:rsidR="00C40240" w:rsidRDefault="00C40240"/>
          <w:p w:rsidR="00C40240" w:rsidRDefault="00C40240"/>
          <w:p w:rsidR="00C40240" w:rsidRDefault="00C40240"/>
          <w:p w:rsidR="00C40240" w:rsidRDefault="00C40240"/>
        </w:tc>
      </w:tr>
      <w:tr w:rsidR="00C40240">
        <w:trPr>
          <w:trHeight w:val="2006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Institutionstype/ </w:t>
            </w:r>
            <w:r>
              <w:rPr>
                <w:b/>
              </w:rPr>
              <w:br/>
              <w:t>foranstaltning</w:t>
            </w:r>
          </w:p>
          <w:p w:rsidR="00C40240" w:rsidRDefault="00731D4C">
            <w:pPr>
              <w:pStyle w:val="Listeafsnit"/>
              <w:numPr>
                <w:ilvl w:val="0"/>
                <w:numId w:val="2"/>
              </w:numPr>
            </w:pPr>
            <w:r>
              <w:t>Antal børn/unge /voksne</w:t>
            </w:r>
          </w:p>
          <w:p w:rsidR="00C40240" w:rsidRDefault="00731D4C">
            <w:pPr>
              <w:pStyle w:val="Listeafsnit"/>
              <w:numPr>
                <w:ilvl w:val="0"/>
                <w:numId w:val="2"/>
              </w:numPr>
            </w:pPr>
            <w:r>
              <w:t xml:space="preserve">Aldersgruppe </w:t>
            </w:r>
          </w:p>
          <w:p w:rsidR="00C40240" w:rsidRDefault="00731D4C">
            <w:pPr>
              <w:pStyle w:val="Listeafsnit"/>
              <w:numPr>
                <w:ilvl w:val="0"/>
                <w:numId w:val="2"/>
              </w:numPr>
            </w:pPr>
            <w:r>
              <w:t>Antal stuer / afdelinger</w:t>
            </w:r>
          </w:p>
          <w:p w:rsidR="00C40240" w:rsidRDefault="00731D4C">
            <w:pPr>
              <w:pStyle w:val="Listeafsnit"/>
              <w:numPr>
                <w:ilvl w:val="0"/>
                <w:numId w:val="2"/>
              </w:numPr>
            </w:pPr>
            <w:r>
              <w:t>Åbningstid</w:t>
            </w:r>
          </w:p>
        </w:tc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0240" w:rsidRDefault="00C40240">
            <w:pPr>
              <w:rPr>
                <w:color w:val="BFBFBF" w:themeColor="background1" w:themeShade="BF"/>
              </w:rPr>
            </w:pPr>
          </w:p>
          <w:p w:rsidR="00C40240" w:rsidRDefault="00731D4C">
            <w:r>
              <w:t xml:space="preserve">a)ca. 8 unge </w:t>
            </w:r>
          </w:p>
          <w:p w:rsidR="00C40240" w:rsidRDefault="00731D4C">
            <w:r>
              <w:t>b)14-18</w:t>
            </w:r>
          </w:p>
          <w:p w:rsidR="00C40240" w:rsidRDefault="00731D4C">
            <w:r>
              <w:t xml:space="preserve">c)1 afdeling </w:t>
            </w:r>
          </w:p>
          <w:p w:rsidR="00C40240" w:rsidRDefault="00731D4C">
            <w:r>
              <w:t>d)døgninstitution</w:t>
            </w:r>
          </w:p>
        </w:tc>
      </w:tr>
      <w:tr w:rsidR="00C40240"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r>
              <w:rPr>
                <w:b/>
              </w:rPr>
              <w:t>Institutionens formål</w:t>
            </w:r>
            <w:r>
              <w:t xml:space="preserve"> </w:t>
            </w:r>
          </w:p>
          <w:p w:rsidR="00C40240" w:rsidRDefault="00731D4C">
            <w:r>
              <w:t>jf. lovgrundlag.</w:t>
            </w:r>
          </w:p>
        </w:tc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0240" w:rsidRDefault="00C40240">
            <w:pPr>
              <w:rPr>
                <w:color w:val="BFBFBF" w:themeColor="background1" w:themeShade="BF"/>
              </w:rPr>
            </w:pPr>
          </w:p>
          <w:p w:rsidR="00C40240" w:rsidRDefault="00731D4C">
            <w:r>
              <w:t>SEL § 66, stk. 1, nr.6</w:t>
            </w:r>
          </w:p>
        </w:tc>
      </w:tr>
      <w:tr w:rsidR="00C40240"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t>Karakteristik af brugergruppen:</w:t>
            </w:r>
          </w:p>
          <w:p w:rsidR="00C40240" w:rsidRDefault="00731D4C">
            <w:r>
              <w:t>Beskrivelse af den / de aktuelle børne- / bruger/borgergruppe.</w:t>
            </w:r>
          </w:p>
        </w:tc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0240" w:rsidRDefault="00C40240">
            <w:pPr>
              <w:rPr>
                <w:color w:val="BFBFBF" w:themeColor="background1" w:themeShade="BF"/>
              </w:rPr>
            </w:pPr>
          </w:p>
          <w:p w:rsidR="00C40240" w:rsidRDefault="00731D4C">
            <w:pPr>
              <w:rPr>
                <w:color w:val="000000"/>
              </w:rPr>
            </w:pPr>
            <w:r>
              <w:rPr>
                <w:color w:val="000000"/>
              </w:rPr>
              <w:t>MultifunC er en delvis lukket døgninstitution for dømte og/eller kriminalitetstruede børn og unge i alderen 14-18 år. Kerneydelsen er døgnanbringelser af børn og unge i en delvist lukket sammenhængende afdeling. Anbringelserne sker på baggrund af en retslig afgørelse, eller som følge af en afgørelse, hvilken de sociale myndigheder har truffet.</w:t>
            </w:r>
          </w:p>
        </w:tc>
      </w:tr>
      <w:tr w:rsidR="00C40240"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t>Arbejdsmetoder:</w:t>
            </w:r>
          </w:p>
          <w:p w:rsidR="00C40240" w:rsidRDefault="00731D4C">
            <w:r>
              <w:t>Kort beskrivelse af praktikstedets pædagogiske praksis og teoretiske og metodiske grundlag (Uddybes senere i relation til uddannelsesplanens videns- og færdighedsmål)</w:t>
            </w:r>
          </w:p>
          <w:p w:rsidR="00C40240" w:rsidRDefault="00C40240"/>
        </w:tc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0240" w:rsidRDefault="00C40240">
            <w:pPr>
              <w:rPr>
                <w:color w:val="BFBFBF" w:themeColor="background1" w:themeShade="BF"/>
              </w:rPr>
            </w:pPr>
          </w:p>
          <w:p w:rsidR="00C40240" w:rsidRDefault="00731D4C">
            <w:pPr>
              <w:rPr>
                <w:color w:val="000000"/>
              </w:rPr>
            </w:pPr>
            <w:r>
              <w:rPr>
                <w:color w:val="000000"/>
              </w:rPr>
              <w:t xml:space="preserve">MultifunC Midtjylland retter sig mod 14-18-årige med kriminel, aggressiv og/eller voldelig adfærd og arbejder ud fra en norsk behandlingsmodel. </w:t>
            </w:r>
          </w:p>
          <w:p w:rsidR="00C40240" w:rsidRDefault="00731D4C">
            <w:pPr>
              <w:rPr>
                <w:color w:val="000000"/>
              </w:rPr>
            </w:pPr>
            <w:r>
              <w:rPr>
                <w:color w:val="000000"/>
              </w:rPr>
              <w:t>På MultifunC Midtjylland er ART en fast del af behandlingskonceptet.</w:t>
            </w:r>
          </w:p>
          <w:p w:rsidR="00C40240" w:rsidRDefault="00731D4C">
            <w:pPr>
              <w:rPr>
                <w:color w:val="000000"/>
              </w:rPr>
            </w:pPr>
            <w:r>
              <w:rPr>
                <w:color w:val="000000"/>
              </w:rPr>
              <w:t>ART er 30 lektioners gruppetræning og foregår i grupper af 8-12 deltagere. Undervisningen ledes af certificerede trænere.</w:t>
            </w:r>
          </w:p>
          <w:p w:rsidR="00C40240" w:rsidRDefault="00731D4C">
            <w:pPr>
              <w:rPr>
                <w:color w:val="000000"/>
              </w:rPr>
            </w:pPr>
            <w:r>
              <w:rPr>
                <w:color w:val="000000"/>
              </w:rPr>
              <w:t xml:space="preserve">MultifunC Midtjylland bruger motivationssamtalen som en del af behandlingen. MultifunC’s medarbejdere er trænede i en række MI-principper. Ud over dette, arbejdes der med </w:t>
            </w:r>
            <w:r>
              <w:rPr>
                <w:color w:val="000000"/>
              </w:rPr>
              <w:lastRenderedPageBreak/>
              <w:t xml:space="preserve">kortlægninger af de unge, samt opfølgende og løbende arbejde med de berørte familier. </w:t>
            </w:r>
          </w:p>
          <w:p w:rsidR="00C40240" w:rsidRDefault="00731D4C">
            <w:pPr>
              <w:rPr>
                <w:color w:val="000000"/>
              </w:rPr>
            </w:pPr>
            <w:r>
              <w:rPr>
                <w:color w:val="000000"/>
              </w:rPr>
              <w:t>Der arbejdes med CM, som er misbrugsbehandling.</w:t>
            </w:r>
          </w:p>
          <w:p w:rsidR="00C40240" w:rsidRDefault="00731D4C">
            <w:pPr>
              <w:rPr>
                <w:color w:val="000000"/>
              </w:rPr>
            </w:pPr>
            <w:r>
              <w:rPr>
                <w:color w:val="000000"/>
              </w:rPr>
              <w:t>Der arbejdes med NPNL, som er et konfliktnedtrapningsværktøj.</w:t>
            </w:r>
          </w:p>
          <w:p w:rsidR="00C40240" w:rsidRDefault="00731D4C">
            <w:pPr>
              <w:rPr>
                <w:color w:val="000000"/>
              </w:rPr>
            </w:pPr>
            <w:r>
              <w:rPr>
                <w:color w:val="000000"/>
              </w:rPr>
              <w:t xml:space="preserve">På MultifunC Midtjylland bruger vi – mens den unge bor hos os - elementer af MST (og PMTO) i forældrearbejdet. Når den unge er flyttet hjem, bruges MST helt ”slavisk” i støtten til forældrene. </w:t>
            </w:r>
          </w:p>
          <w:p w:rsidR="00C40240" w:rsidRDefault="00731D4C">
            <w:pPr>
              <w:rPr>
                <w:color w:val="000000"/>
              </w:rPr>
            </w:pPr>
            <w:r>
              <w:rPr>
                <w:color w:val="000000"/>
              </w:rPr>
              <w:t>Der henvises i øvrigt til vores håndbøger og manualer.</w:t>
            </w:r>
          </w:p>
        </w:tc>
      </w:tr>
      <w:tr w:rsidR="00C40240"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Ansatte </w:t>
            </w:r>
          </w:p>
          <w:p w:rsidR="00C40240" w:rsidRDefault="00731D4C">
            <w:r>
              <w:t>(pædagogiske faggrupper, andre faggrupper)</w:t>
            </w:r>
          </w:p>
        </w:tc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0240" w:rsidRDefault="00731D4C">
            <w:r>
              <w:t>Der er ansat en vifte af faggrupper. Det være sig pædagoger, pædagogiske medarbejdere, psykologer, lærere, familieterapeuter, administrative medarbejdere og medarbejdere i køkken og rengøring.</w:t>
            </w:r>
          </w:p>
          <w:p w:rsidR="00C40240" w:rsidRDefault="00731D4C">
            <w:r>
              <w:t xml:space="preserve">Den studerende vil befinde sig i miljøteamet, der består af pædagoger som varetager den daglige behandling af de unge. </w:t>
            </w:r>
          </w:p>
        </w:tc>
      </w:tr>
      <w:tr w:rsidR="00C40240"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t>Praktikvejlederens kvalifikationer:</w:t>
            </w:r>
          </w:p>
          <w:p w:rsidR="00C40240" w:rsidRDefault="00C40240">
            <w:pPr>
              <w:rPr>
                <w:b/>
              </w:rPr>
            </w:pPr>
          </w:p>
          <w:p w:rsidR="00C40240" w:rsidRDefault="00C40240"/>
          <w:p w:rsidR="00C40240" w:rsidRDefault="00C40240"/>
          <w:p w:rsidR="00C40240" w:rsidRDefault="00C40240"/>
          <w:p w:rsidR="00C40240" w:rsidRDefault="00C40240"/>
          <w:p w:rsidR="00C40240" w:rsidRDefault="00C40240"/>
          <w:p w:rsidR="00C40240" w:rsidRDefault="00C40240"/>
          <w:p w:rsidR="00C40240" w:rsidRDefault="00C40240"/>
          <w:p w:rsidR="00C40240" w:rsidRDefault="00C40240"/>
          <w:p w:rsidR="00C40240" w:rsidRDefault="00C40240"/>
          <w:p w:rsidR="00C40240" w:rsidRDefault="00C40240"/>
        </w:tc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0240" w:rsidRDefault="00C40240"/>
          <w:p w:rsidR="00C40240" w:rsidRDefault="00731D4C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45635C40">
                      <wp:simplePos x="0" y="0"/>
                      <wp:positionH relativeFrom="column">
                        <wp:posOffset>10871835</wp:posOffset>
                      </wp:positionH>
                      <wp:positionV relativeFrom="paragraph">
                        <wp:posOffset>3175</wp:posOffset>
                      </wp:positionV>
                      <wp:extent cx="229870" cy="229870"/>
                      <wp:effectExtent l="10795" t="12700" r="8255" b="6350"/>
                      <wp:wrapNone/>
                      <wp:docPr id="1" name="Tekstbok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40240" w:rsidRDefault="00731D4C">
                                  <w:pPr>
                                    <w:pStyle w:val="Rammeindhold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*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kstboks 13" fillcolor="white" stroked="t" style="position:absolute;margin-left:856.05pt;margin-top:0.25pt;width:18pt;height:18pt" wp14:anchorId="45635C40">
                      <w10:wrap type="square"/>
                      <v:fill type="solid" color2="black" o:detectmouseclick="t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Rammeindhold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Pædagogisk grunduddannelse:</w:t>
            </w:r>
          </w:p>
          <w:p w:rsidR="00C40240" w:rsidRDefault="00731D4C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40235615">
                      <wp:simplePos x="0" y="0"/>
                      <wp:positionH relativeFrom="column">
                        <wp:posOffset>10871835</wp:posOffset>
                      </wp:positionH>
                      <wp:positionV relativeFrom="paragraph">
                        <wp:posOffset>260350</wp:posOffset>
                      </wp:positionV>
                      <wp:extent cx="229870" cy="229870"/>
                      <wp:effectExtent l="0" t="0" r="19050" b="19050"/>
                      <wp:wrapNone/>
                      <wp:docPr id="3" name="Tekstbok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40240" w:rsidRDefault="00731D4C">
                                  <w:pPr>
                                    <w:pStyle w:val="Rammeindhold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* *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kstboks 11" fillcolor="white" stroked="t" style="position:absolute;margin-left:856.05pt;margin-top:20.5pt;width:18pt;height:18pt" wp14:anchorId="40235615">
                      <w10:wrap type="square"/>
                      <v:fill type="solid" color2="black" o:detectmouseclick="t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Rammeindhold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* 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0240" w:rsidRDefault="00731D4C">
            <w:r>
              <w:t>PD modul i praktikvejledning:</w:t>
            </w:r>
          </w:p>
          <w:p w:rsidR="00C40240" w:rsidRDefault="00731D4C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693096DB">
                      <wp:simplePos x="0" y="0"/>
                      <wp:positionH relativeFrom="column">
                        <wp:posOffset>10871835</wp:posOffset>
                      </wp:positionH>
                      <wp:positionV relativeFrom="paragraph">
                        <wp:posOffset>228600</wp:posOffset>
                      </wp:positionV>
                      <wp:extent cx="229870" cy="229870"/>
                      <wp:effectExtent l="0" t="0" r="19050" b="19050"/>
                      <wp:wrapNone/>
                      <wp:docPr id="5" name="Tekstbok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40240" w:rsidRDefault="00731D4C">
                                  <w:pPr>
                                    <w:pStyle w:val="Rammeindhold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kstboks 10" fillcolor="white" stroked="t" style="position:absolute;margin-left:856.05pt;margin-top:18pt;width:18pt;height:18pt" wp14:anchorId="693096DB">
                      <w10:wrap type="square"/>
                      <v:fill type="solid" color2="black" o:detectmouseclick="t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Rammeindhold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0240" w:rsidRDefault="00731D4C">
            <w:r>
              <w:t xml:space="preserve">Diplomuddannelse </w:t>
            </w:r>
          </w:p>
          <w:p w:rsidR="00C40240" w:rsidRDefault="00731D4C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224F3BD9">
                      <wp:simplePos x="0" y="0"/>
                      <wp:positionH relativeFrom="column">
                        <wp:posOffset>10871835</wp:posOffset>
                      </wp:positionH>
                      <wp:positionV relativeFrom="paragraph">
                        <wp:posOffset>224155</wp:posOffset>
                      </wp:positionV>
                      <wp:extent cx="229870" cy="229870"/>
                      <wp:effectExtent l="0" t="0" r="19050" b="19050"/>
                      <wp:wrapNone/>
                      <wp:docPr id="7" name="Tekstbok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40240" w:rsidRDefault="00731D4C">
                                  <w:pPr>
                                    <w:pStyle w:val="Rammeindhold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kstboks 9" fillcolor="white" stroked="t" style="position:absolute;margin-left:856.05pt;margin-top:17.65pt;width:18pt;height:18pt" wp14:anchorId="224F3BD9">
                      <w10:wrap type="square"/>
                      <v:fill type="solid" color2="black" o:detectmouseclick="t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Rammeindhold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0240" w:rsidRDefault="00731D4C">
            <w:r>
              <w:t>Andet/ andre uddannelser:</w:t>
            </w:r>
          </w:p>
          <w:p w:rsidR="00C40240" w:rsidRDefault="00C40240"/>
          <w:p w:rsidR="00C40240" w:rsidRDefault="00C40240"/>
          <w:p w:rsidR="00C40240" w:rsidRDefault="00731D4C">
            <w:r>
              <w:t>Navne:</w:t>
            </w:r>
          </w:p>
        </w:tc>
      </w:tr>
      <w:tr w:rsidR="00C40240"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r>
              <w:rPr>
                <w:b/>
              </w:rPr>
              <w:lastRenderedPageBreak/>
              <w:t>Tværprofessionelt samarbejde in- og eksternt</w:t>
            </w:r>
            <w:r>
              <w:t xml:space="preserve">: </w:t>
            </w:r>
          </w:p>
        </w:tc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0240" w:rsidRDefault="00C40240">
            <w:pPr>
              <w:rPr>
                <w:color w:val="BFBFBF" w:themeColor="background1" w:themeShade="BF"/>
              </w:rPr>
            </w:pPr>
          </w:p>
          <w:p w:rsidR="00C40240" w:rsidRDefault="00731D4C">
            <w:r>
              <w:t>Vi indgår i et tværprofessionelt samarbejde med socialrådgivere, UU-vejledere, politi, familie, psykologer, læger, faglærere, skolelærere, forsvarsadvokater, kriminalforsorgen, kontaktpersoner og koordinatorer for ungdomssanktion m.v..</w:t>
            </w:r>
          </w:p>
        </w:tc>
      </w:tr>
      <w:tr w:rsidR="00C40240">
        <w:trPr>
          <w:trHeight w:val="660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t>Særlige forhold omkring den studerendes ansættelse:</w:t>
            </w:r>
          </w:p>
        </w:tc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0240" w:rsidRDefault="00C40240">
            <w:pPr>
              <w:rPr>
                <w:color w:val="BFBFBF" w:themeColor="background1" w:themeShade="BF"/>
              </w:rPr>
            </w:pPr>
          </w:p>
          <w:p w:rsidR="00C40240" w:rsidRDefault="00731D4C">
            <w:r>
              <w:t>Vi arbejder hver anden weekend, og der er aften- og døgnarbejde.</w:t>
            </w:r>
          </w:p>
          <w:p w:rsidR="00C40240" w:rsidRDefault="00731D4C">
            <w:r>
              <w:t>Der er risiko for at blive udsat for verbale trusler og vold.</w:t>
            </w:r>
          </w:p>
        </w:tc>
      </w:tr>
      <w:tr w:rsidR="00C40240"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t>Arbejdsforhold</w:t>
            </w:r>
          </w:p>
          <w:p w:rsidR="00C40240" w:rsidRDefault="00731D4C">
            <w:r>
              <w:t>Forventes den studerende at arbejde alene?</w:t>
            </w:r>
          </w:p>
          <w:p w:rsidR="00C40240" w:rsidRDefault="00731D4C">
            <w:r>
              <w:t>Ved bekræftelse: hvor meget og hvordan?</w:t>
            </w:r>
          </w:p>
        </w:tc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0240" w:rsidRDefault="00C40240">
            <w:pPr>
              <w:rPr>
                <w:color w:val="BFBFBF" w:themeColor="background1" w:themeShade="BF"/>
              </w:rPr>
            </w:pPr>
          </w:p>
          <w:p w:rsidR="00C40240" w:rsidRDefault="00731D4C">
            <w:r>
              <w:t>Der kan forekomme enearbejde i forbindelse med ture ud af huset m.v.</w:t>
            </w:r>
          </w:p>
          <w:p w:rsidR="00C40240" w:rsidRDefault="00C40240"/>
          <w:p w:rsidR="00C40240" w:rsidRDefault="00C40240"/>
        </w:tc>
      </w:tr>
      <w:tr w:rsidR="00C40240"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t>Øvrige oplysninger</w:t>
            </w:r>
          </w:p>
        </w:tc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0240" w:rsidRDefault="00731D4C">
            <w:r>
              <w:rPr>
                <w:color w:val="000000"/>
              </w:rPr>
              <w:t xml:space="preserve">Det er en stor fordel at have gyldigt kørekort, da vi kører en del med de unge, som er bosat på </w:t>
            </w:r>
            <w:r>
              <w:rPr>
                <w:color w:val="000000"/>
              </w:rPr>
              <w:lastRenderedPageBreak/>
              <w:t>MultifunC.</w:t>
            </w:r>
          </w:p>
          <w:p w:rsidR="00C40240" w:rsidRDefault="00731D4C">
            <w:pPr>
              <w:rPr>
                <w:color w:val="000000"/>
              </w:rPr>
            </w:pPr>
            <w:r>
              <w:rPr>
                <w:color w:val="000000"/>
              </w:rPr>
              <w:t>Vi forbeholder os ret til at afvise den studerende efter forudgående samtale.</w:t>
            </w:r>
          </w:p>
        </w:tc>
      </w:tr>
    </w:tbl>
    <w:p w:rsidR="00C40240" w:rsidRDefault="00C40240"/>
    <w:p w:rsidR="00C40240" w:rsidRDefault="00731D4C">
      <w:r>
        <w:br w:type="page"/>
      </w:r>
    </w:p>
    <w:tbl>
      <w:tblPr>
        <w:tblW w:w="1357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103" w:type="dxa"/>
          <w:bottom w:w="113" w:type="dxa"/>
        </w:tblCellMar>
        <w:tblLook w:val="01E0" w:firstRow="1" w:lastRow="1" w:firstColumn="1" w:lastColumn="1" w:noHBand="0" w:noVBand="0"/>
      </w:tblPr>
      <w:tblGrid>
        <w:gridCol w:w="13575"/>
      </w:tblGrid>
      <w:tr w:rsidR="00C40240">
        <w:tc>
          <w:tcPr>
            <w:tcW w:w="1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</w:tcPr>
          <w:p w:rsidR="00C40240" w:rsidRDefault="00731D4C">
            <w:pPr>
              <w:pStyle w:val="Litra"/>
              <w:pageBreakBefore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lastRenderedPageBreak/>
              <w:t xml:space="preserve">Uddannelsesplan </w:t>
            </w:r>
          </w:p>
          <w:p w:rsidR="00C40240" w:rsidRDefault="00731D4C">
            <w:r>
              <w:t>Praktikstedet skal jf. bekendtgørelsen §9 stk. 2 udfærdige Uddannelsesplan for de praktikperioder, praktikstedet kan modtage studerende. Planen skal udarbejdes i overensstemmelse med kompetencemålene for de relevante praktikperioder med angivelse af relevant litteratur, organisering af praktikvejledning og af kontakt til professionshøjskolen. Uddannelsesplanen udarbejdes i samarbejde med professionshøjskolen.</w:t>
            </w:r>
          </w:p>
        </w:tc>
      </w:tr>
      <w:tr w:rsidR="00C40240">
        <w:trPr>
          <w:trHeight w:val="4780"/>
        </w:trPr>
        <w:tc>
          <w:tcPr>
            <w:tcW w:w="1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>
              <w:rPr>
                <w:b/>
              </w:rPr>
              <w:t>Specialiseringsmuligheder:</w:t>
            </w:r>
          </w:p>
          <w:p w:rsidR="00C40240" w:rsidRDefault="00731D4C">
            <w:pPr>
              <w:rPr>
                <w:rFonts w:cs="Tahoma"/>
                <w:i/>
              </w:rPr>
            </w:pPr>
            <w:r>
              <w:rPr>
                <w:rFonts w:cs="Tahoma"/>
              </w:rPr>
              <w:t>Hvilke specialiseringsmuligheder kan praktikstedet tilbyde? (</w:t>
            </w:r>
            <w:r>
              <w:rPr>
                <w:rFonts w:cs="Tahoma"/>
                <w:i/>
              </w:rPr>
              <w:t xml:space="preserve">Sæt X - Nogle praktiksteder, kan tilbyde flere specialiseringsmuligheder. Vi opfordrer til, at praktikstedet angiver primær og evt. sekundær specialiseringsmulighed. Den primære specialiserings kompetenceområder for 2. og 3. praktik </w:t>
            </w:r>
            <w:r>
              <w:rPr>
                <w:rFonts w:cs="Tahoma"/>
                <w:i/>
                <w:u w:val="single"/>
              </w:rPr>
              <w:t>skal</w:t>
            </w:r>
            <w:r>
              <w:rPr>
                <w:rFonts w:cs="Tahoma"/>
                <w:i/>
              </w:rPr>
              <w:t xml:space="preserve"> præsenteres i uddannelsesplanen.  Praktikstedet kan præsentere det sekundære specialiseringsområde på samme måde)</w:t>
            </w:r>
          </w:p>
          <w:p w:rsidR="00C40240" w:rsidRDefault="00731D4C">
            <w:pPr>
              <w:rPr>
                <w:rFonts w:cs="Tahoma"/>
                <w:i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21205E93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294640</wp:posOffset>
                      </wp:positionV>
                      <wp:extent cx="229870" cy="229870"/>
                      <wp:effectExtent l="0" t="0" r="19050" b="19050"/>
                      <wp:wrapNone/>
                      <wp:docPr id="9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40240" w:rsidRDefault="00C40240">
                                  <w:pPr>
                                    <w:pStyle w:val="Rammeindhold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kstboks 3" fillcolor="white" stroked="t" style="position:absolute;margin-left:442.65pt;margin-top:23.2pt;width:18pt;height:18pt" wp14:anchorId="21205E93">
                      <w10:wrap type="none"/>
                      <v:fill type="solid" color2="black" o:detectmouseclick="t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Rammeindhold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ahoma"/>
                <w:i/>
              </w:rPr>
              <w:t xml:space="preserve">                                                                              Primær:                    Sekundær:</w:t>
            </w:r>
          </w:p>
          <w:p w:rsidR="00C40240" w:rsidRDefault="00731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2B99227C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2540</wp:posOffset>
                      </wp:positionV>
                      <wp:extent cx="229870" cy="229870"/>
                      <wp:effectExtent l="0" t="0" r="19050" b="19050"/>
                      <wp:wrapNone/>
                      <wp:docPr id="11" name="Tekstbok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40240" w:rsidRDefault="00C40240">
                                  <w:pPr>
                                    <w:pStyle w:val="Rammeindhold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kstboks 15" fillcolor="white" stroked="t" style="position:absolute;margin-left:308.95pt;margin-top:0.2pt;width:18pt;height:18pt" wp14:anchorId="2B99227C">
                      <w10:wrap type="none"/>
                      <v:fill type="solid" color2="black" o:detectmouseclick="t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Rammeindhold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ahoma"/>
              </w:rPr>
              <w:t xml:space="preserve">Dagtilbudspædagogik                                                                                                                                  </w:t>
            </w:r>
          </w:p>
          <w:p w:rsidR="00C40240" w:rsidRDefault="00731D4C">
            <w:pPr>
              <w:rPr>
                <w:rFonts w:cs="Tahoma"/>
              </w:rPr>
            </w:pP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25C05C59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274320</wp:posOffset>
                      </wp:positionV>
                      <wp:extent cx="229870" cy="229870"/>
                      <wp:effectExtent l="0" t="0" r="19050" b="19050"/>
                      <wp:wrapNone/>
                      <wp:docPr id="13" name="Tekstbok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40240" w:rsidRDefault="00C40240">
                                  <w:pPr>
                                    <w:pStyle w:val="Rammeindhold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kstboks 16" fillcolor="white" stroked="t" style="position:absolute;margin-left:308.95pt;margin-top:21.6pt;width:18pt;height:18pt" wp14:anchorId="25C05C59">
                      <w10:wrap type="none"/>
                      <v:fill type="solid" color2="black" o:detectmouseclick="t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Rammeindhold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454994E6">
                      <wp:simplePos x="0" y="0"/>
                      <wp:positionH relativeFrom="column">
                        <wp:posOffset>5624830</wp:posOffset>
                      </wp:positionH>
                      <wp:positionV relativeFrom="paragraph">
                        <wp:posOffset>273050</wp:posOffset>
                      </wp:positionV>
                      <wp:extent cx="229870" cy="229870"/>
                      <wp:effectExtent l="0" t="0" r="19050" b="19050"/>
                      <wp:wrapNone/>
                      <wp:docPr id="15" name="Tekstbok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40240" w:rsidRDefault="00C40240">
                                  <w:pPr>
                                    <w:pStyle w:val="Rammeindhold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kstboks 12" fillcolor="white" stroked="t" style="position:absolute;margin-left:442.9pt;margin-top:21.5pt;width:18pt;height:18pt" wp14:anchorId="454994E6">
                      <w10:wrap type="none"/>
                      <v:fill type="solid" color2="black" o:detectmouseclick="t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Rammeindhold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0240" w:rsidRDefault="00731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>
              <w:rPr>
                <w:rFonts w:cs="Tahoma"/>
              </w:rPr>
              <w:t xml:space="preserve">Skole- og fritidspædagogik                                                                                                  </w:t>
            </w:r>
          </w:p>
          <w:p w:rsidR="00C40240" w:rsidRDefault="00731D4C">
            <w:pPr>
              <w:rPr>
                <w:rFonts w:cs="Tahoma"/>
              </w:rPr>
            </w:pP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2174A3A0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243205</wp:posOffset>
                      </wp:positionV>
                      <wp:extent cx="229870" cy="229870"/>
                      <wp:effectExtent l="0" t="0" r="19050" b="19050"/>
                      <wp:wrapNone/>
                      <wp:docPr id="17" name="Tekstbok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40240" w:rsidRDefault="00C40240">
                                  <w:pPr>
                                    <w:pStyle w:val="Rammeindhold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kstboks 17" fillcolor="white" stroked="t" style="position:absolute;margin-left:443.4pt;margin-top:19.15pt;width:18pt;height:18pt" wp14:anchorId="2174A3A0">
                      <w10:wrap type="none"/>
                      <v:fill type="solid" color2="black" o:detectmouseclick="t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Rammeindhold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0240" w:rsidRDefault="00731D4C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6A73D28F">
                      <wp:simplePos x="0" y="0"/>
                      <wp:positionH relativeFrom="column">
                        <wp:posOffset>3930650</wp:posOffset>
                      </wp:positionH>
                      <wp:positionV relativeFrom="paragraph">
                        <wp:posOffset>-57150</wp:posOffset>
                      </wp:positionV>
                      <wp:extent cx="229870" cy="229870"/>
                      <wp:effectExtent l="0" t="0" r="19050" b="19050"/>
                      <wp:wrapNone/>
                      <wp:docPr id="19" name="Tekstbok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40240" w:rsidRDefault="00C40240">
                                  <w:pPr>
                                    <w:pStyle w:val="Rammeindhold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kstboks 18" fillcolor="white" stroked="t" style="position:absolute;margin-left:309.5pt;margin-top:-4.5pt;width:18pt;height:18pt" wp14:anchorId="6A73D28F">
                      <w10:wrap type="none"/>
                      <v:fill type="solid" color2="black" o:detectmouseclick="t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Rammeindhold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ahoma"/>
              </w:rPr>
              <w:t xml:space="preserve">Social- og specialpædagogik                                  *                                 </w:t>
            </w:r>
          </w:p>
        </w:tc>
      </w:tr>
      <w:tr w:rsidR="00C40240">
        <w:trPr>
          <w:trHeight w:val="2540"/>
        </w:trPr>
        <w:tc>
          <w:tcPr>
            <w:tcW w:w="1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Valgfagsområder:</w:t>
            </w:r>
          </w:p>
          <w:p w:rsidR="00C40240" w:rsidRDefault="00731D4C">
            <w:pPr>
              <w:shd w:val="clear" w:color="auto" w:fill="EEECE1" w:themeFill="background2"/>
              <w:spacing w:line="240" w:lineRule="auto"/>
            </w:pPr>
            <w:r>
              <w:t xml:space="preserve">Følgende emneområder er valgfag for de studerende i løbet af uddannelsen. </w:t>
            </w:r>
          </w:p>
          <w:p w:rsidR="00C40240" w:rsidRDefault="00731D4C">
            <w:pPr>
              <w:shd w:val="clear" w:color="auto" w:fill="EEECE1" w:themeFill="background2"/>
              <w:spacing w:line="240" w:lineRule="auto"/>
            </w:pPr>
            <w:r>
              <w:t>Hvilke af disse emneområder kan ses i det daglige arbejde i institutionen?</w:t>
            </w:r>
          </w:p>
          <w:p w:rsidR="00C40240" w:rsidRDefault="00731D4C">
            <w:pPr>
              <w:spacing w:line="240" w:lineRule="auto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 wp14:anchorId="00D34D5C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260985</wp:posOffset>
                      </wp:positionV>
                      <wp:extent cx="229870" cy="230505"/>
                      <wp:effectExtent l="0" t="0" r="19050" b="18415"/>
                      <wp:wrapNone/>
                      <wp:docPr id="2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3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40240" w:rsidRDefault="00C40240">
                                  <w:pPr>
                                    <w:pStyle w:val="Rammeindhold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kstboks 1" fillcolor="white" stroked="t" style="position:absolute;margin-left:302.3pt;margin-top:20.55pt;width:18pt;height:18.05pt" wp14:anchorId="00D34D5C">
                      <w10:wrap type="none"/>
                      <v:fill type="solid" color2="black" o:detectmouseclick="t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Rammeindhold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                                        </w:t>
            </w:r>
          </w:p>
          <w:p w:rsidR="00C40240" w:rsidRDefault="00731D4C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 wp14:anchorId="781CAB13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343535</wp:posOffset>
                      </wp:positionV>
                      <wp:extent cx="229870" cy="230505"/>
                      <wp:effectExtent l="0" t="0" r="19050" b="18415"/>
                      <wp:wrapNone/>
                      <wp:docPr id="23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3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40240" w:rsidRDefault="00C40240">
                                  <w:pPr>
                                    <w:pStyle w:val="Rammeindhold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kstboks 2" fillcolor="white" stroked="t" style="position:absolute;margin-left:302.3pt;margin-top:27.05pt;width:18pt;height:18.05pt" wp14:anchorId="781CAB13">
                      <w10:wrap type="none"/>
                      <v:fill type="solid" color2="black" o:detectmouseclick="t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Rammeindhold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1) Kreative udtryksformer.</w:t>
            </w:r>
          </w:p>
          <w:p w:rsidR="00C40240" w:rsidRDefault="00731D4C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 wp14:anchorId="555471CD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342265</wp:posOffset>
                      </wp:positionV>
                      <wp:extent cx="229870" cy="230505"/>
                      <wp:effectExtent l="0" t="0" r="19050" b="18415"/>
                      <wp:wrapNone/>
                      <wp:docPr id="25" name="Tekstbo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3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40240" w:rsidRDefault="00C40240">
                                  <w:pPr>
                                    <w:pStyle w:val="Rammeindhold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kstboks 4" fillcolor="white" stroked="t" style="position:absolute;margin-left:302.3pt;margin-top:26.95pt;width:18pt;height:18.05pt" wp14:anchorId="555471CD">
                      <w10:wrap type="none"/>
                      <v:fill type="solid" color2="black" o:detectmouseclick="t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Rammeindhold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2) Natur og udeliv.</w:t>
            </w:r>
          </w:p>
          <w:p w:rsidR="00C40240" w:rsidRDefault="00731D4C">
            <w:pPr>
              <w:spacing w:line="360" w:lineRule="auto"/>
              <w:ind w:left="280"/>
            </w:pPr>
            <w:r>
              <w:t>3) Sundhedsfremme og bevægelse.                            *</w:t>
            </w:r>
          </w:p>
          <w:p w:rsidR="00C40240" w:rsidRDefault="00731D4C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 wp14:anchorId="1A496F98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-5080</wp:posOffset>
                      </wp:positionV>
                      <wp:extent cx="229870" cy="230505"/>
                      <wp:effectExtent l="0" t="0" r="19050" b="18415"/>
                      <wp:wrapNone/>
                      <wp:docPr id="27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3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40240" w:rsidRDefault="00C40240">
                                  <w:pPr>
                                    <w:pStyle w:val="Rammeindhold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kstboks 5" fillcolor="white" stroked="t" style="position:absolute;margin-left:302.3pt;margin-top:-0.4pt;width:18pt;height:18.05pt" wp14:anchorId="1A496F98">
                      <w10:wrap type="none"/>
                      <v:fill type="solid" color2="black" o:detectmouseclick="t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Rammeindhold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 wp14:anchorId="6A5F8DB1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350520</wp:posOffset>
                      </wp:positionV>
                      <wp:extent cx="229870" cy="230505"/>
                      <wp:effectExtent l="0" t="0" r="19050" b="18415"/>
                      <wp:wrapNone/>
                      <wp:docPr id="29" name="Tekstbo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3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40240" w:rsidRDefault="00C40240">
                                  <w:pPr>
                                    <w:pStyle w:val="Rammeindhold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kstboks 6" fillcolor="white" stroked="t" style="position:absolute;margin-left:302.3pt;margin-top:27.6pt;width:18pt;height:18.05pt" wp14:anchorId="6A5F8DB1">
                      <w10:wrap type="none"/>
                      <v:fill type="solid" color2="black" o:detectmouseclick="t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Rammeindhold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4) Medier og digital kultur.</w:t>
            </w:r>
          </w:p>
          <w:p w:rsidR="00C40240" w:rsidRDefault="00731D4C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 wp14:anchorId="1609315F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348615</wp:posOffset>
                      </wp:positionV>
                      <wp:extent cx="229870" cy="230505"/>
                      <wp:effectExtent l="0" t="0" r="19050" b="18415"/>
                      <wp:wrapNone/>
                      <wp:docPr id="31" name="Tekstbok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3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40240" w:rsidRDefault="00731D4C">
                                  <w:pPr>
                                    <w:pStyle w:val="Rammeindhold"/>
                                  </w:pPr>
                                  <w:r>
                                    <w:rPr>
                                      <w:noProof/>
                                      <w:lang w:eastAsia="da-DK"/>
                                    </w:rPr>
                                    <w:drawing>
                                      <wp:inline distT="0" distB="0" distL="0" distR="0">
                                        <wp:extent cx="14605" cy="14605"/>
                                        <wp:effectExtent l="0" t="0" r="0" b="0"/>
                                        <wp:docPr id="33" name="Billed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Billed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05" cy="14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0000" tIns="45000" rIns="90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kstboks 7" fillcolor="white" stroked="t" style="position:absolute;margin-left:302.3pt;margin-top:27.45pt;width:18pt;height:18.05pt" wp14:anchorId="1609315F">
                      <w10:wrap type="none"/>
                      <v:fill type="solid" color2="black" o:detectmouseclick="t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Rammeindhold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4605" cy="14605"/>
                                  <wp:effectExtent l="0" t="0" r="0" b="0"/>
                                  <wp:docPr id="34" name="Billede 1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Billede 1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5) Kulturprojekter og kulturelt iværksætteri.</w:t>
            </w:r>
          </w:p>
          <w:p w:rsidR="00C40240" w:rsidRDefault="00731D4C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 wp14:anchorId="194742AC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346710</wp:posOffset>
                      </wp:positionV>
                      <wp:extent cx="229870" cy="230505"/>
                      <wp:effectExtent l="0" t="0" r="19050" b="18415"/>
                      <wp:wrapNone/>
                      <wp:docPr id="35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3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40240" w:rsidRDefault="00C40240">
                                  <w:pPr>
                                    <w:pStyle w:val="Rammeindhold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kstboks 8" fillcolor="white" stroked="t" style="position:absolute;margin-left:302.3pt;margin-top:27.3pt;width:18pt;height:18.05pt" wp14:anchorId="194742AC">
                      <w10:wrap type="none"/>
                      <v:fill type="solid" color2="black" o:detectmouseclick="t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Rammeindhold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6) Social innovation og entreprenørskab.</w:t>
            </w:r>
          </w:p>
          <w:p w:rsidR="00C40240" w:rsidRDefault="00731D4C">
            <w:pPr>
              <w:spacing w:line="360" w:lineRule="auto"/>
              <w:ind w:left="280"/>
            </w:pPr>
            <w:r>
              <w:t>7) Kulturmøde og interkulturalitet.                              *</w:t>
            </w:r>
          </w:p>
        </w:tc>
      </w:tr>
    </w:tbl>
    <w:p w:rsidR="00C40240" w:rsidRDefault="00731D4C">
      <w:r>
        <w:br w:type="page"/>
      </w:r>
    </w:p>
    <w:tbl>
      <w:tblPr>
        <w:tblW w:w="1357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103" w:type="dxa"/>
          <w:bottom w:w="113" w:type="dxa"/>
        </w:tblCellMar>
        <w:tblLook w:val="01E0" w:firstRow="1" w:lastRow="1" w:firstColumn="1" w:lastColumn="1" w:noHBand="0" w:noVBand="0"/>
      </w:tblPr>
      <w:tblGrid>
        <w:gridCol w:w="3225"/>
        <w:gridCol w:w="3118"/>
        <w:gridCol w:w="7232"/>
      </w:tblGrid>
      <w:tr w:rsidR="00C40240">
        <w:tc>
          <w:tcPr>
            <w:tcW w:w="13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</w:tcPr>
          <w:p w:rsidR="00C40240" w:rsidRDefault="00731D4C">
            <w:pPr>
              <w:pageBreakBefore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Uddannelsesplan 1. Praktik (Grundfagligheden)</w:t>
            </w:r>
          </w:p>
          <w:p w:rsidR="00C40240" w:rsidRDefault="0073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 vurderes fra MultifunC, at der ikke optages praktikanter i 1. praktik.</w:t>
            </w:r>
          </w:p>
        </w:tc>
      </w:tr>
      <w:tr w:rsidR="00C40240">
        <w:tc>
          <w:tcPr>
            <w:tcW w:w="13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b/>
                <w:bCs/>
                <w:i/>
                <w:color w:val="000000"/>
              </w:rPr>
              <w:t xml:space="preserve">Kompetencemål: </w:t>
            </w:r>
            <w:r>
              <w:rPr>
                <w:rFonts w:cs="Tahoma"/>
                <w:i/>
                <w:color w:val="000000"/>
              </w:rPr>
              <w:t>De studerende kan begrunde, tilrettelægge, gennemføre og evaluere pædagogiske aktiviteter gennem deltagelse i pædagogisk praksis på praktikstedet, herunder vurdere egne læreprocesser i praksis.</w:t>
            </w:r>
          </w:p>
        </w:tc>
      </w:tr>
      <w:tr w:rsidR="00C40240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b/>
                <w:bCs/>
                <w:i/>
                <w:color w:val="000000"/>
              </w:rPr>
              <w:t>Vidensmål:</w:t>
            </w:r>
            <w:r>
              <w:rPr>
                <w:rFonts w:cs="Tahoma"/>
                <w:i/>
                <w:color w:val="000000"/>
              </w:rPr>
              <w:t xml:space="preserve"> Den studerende har viden om</w:t>
            </w:r>
          </w:p>
          <w:tbl>
            <w:tblPr>
              <w:tblW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40240">
              <w:trPr>
                <w:trHeight w:hRule="exact" w:val="23"/>
              </w:trPr>
              <w:tc>
                <w:tcPr>
                  <w:tcW w:w="6" w:type="dxa"/>
                  <w:shd w:val="clear" w:color="auto" w:fill="auto"/>
                </w:tcPr>
                <w:p w:rsidR="00C40240" w:rsidRDefault="00C40240"/>
              </w:tc>
            </w:tr>
          </w:tbl>
          <w:p w:rsidR="00C40240" w:rsidRDefault="00C40240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b/>
                <w:bCs/>
                <w:i/>
                <w:color w:val="000000"/>
              </w:rPr>
              <w:t>Færdighedsmål:</w:t>
            </w:r>
            <w:r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C40240" w:rsidRDefault="00731D4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Hvilke muligheder for læring kan etableres gennem den daglige pædagogiske praksis og praktikvejledningen?</w:t>
            </w:r>
          </w:p>
          <w:p w:rsidR="00C40240" w:rsidRDefault="00731D4C">
            <w:pPr>
              <w:rPr>
                <w:rFonts w:cs="Tahoma"/>
                <w:b/>
              </w:rPr>
            </w:pPr>
            <w:r>
              <w:rPr>
                <w:rFonts w:cs="Tahoma"/>
              </w:rPr>
              <w:t>(fx Hvordan arbejder praktikstedet med dette? hvilke læringsmuligheder tilbyder praktikstedet den studerene? Og hvordan understøtter praktikstedet den studerendes læring indenfor dette?)</w:t>
            </w:r>
          </w:p>
        </w:tc>
      </w:tr>
      <w:tr w:rsidR="00C40240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praktikstedets målgrupper samt praktikstedets pædagogiske og samfundsmæssige opgaver,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anvende viden om praktikstedets samfundsmæssige opgaver i tilrettelæggelsen af det pædagogiske arbejde,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7" w:type="dxa"/>
            </w:tcMar>
          </w:tcPr>
          <w:p w:rsidR="00C40240" w:rsidRDefault="00C40240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  <w:p w:rsidR="00C40240" w:rsidRDefault="00C40240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</w:tc>
      </w:tr>
      <w:tr w:rsidR="00C40240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målsætning, tilrettelæggelse og organisering af pædagogisk praksis, herunder om pædagogiske metoders effekter,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målsætte, tilrettelægge, gennemføre og evaluere pædagogisk praksis med inddragelse af viden om effekten af forskellige pædagogiske metoder,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7" w:type="dxa"/>
            </w:tcMar>
          </w:tcPr>
          <w:p w:rsidR="00C40240" w:rsidRDefault="00C40240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  <w:p w:rsidR="00C40240" w:rsidRDefault="00C40240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  <w:p w:rsidR="00C40240" w:rsidRDefault="00C40240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</w:tc>
      </w:tr>
      <w:tr w:rsidR="00C40240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evaluerings-, undersøgelses- og dokumentationsformer og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 xml:space="preserve">dokumentere og evaluere egen deltagelse i pædagogisk praksis, herunder reflektere over </w:t>
            </w:r>
            <w:r>
              <w:rPr>
                <w:rFonts w:cs="Tahoma"/>
                <w:i/>
                <w:color w:val="000000"/>
              </w:rPr>
              <w:lastRenderedPageBreak/>
              <w:t>kvaliteten i egne læreprocesser, og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7" w:type="dxa"/>
            </w:tcMar>
          </w:tcPr>
          <w:p w:rsidR="00C40240" w:rsidRDefault="00C40240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  <w:p w:rsidR="00C40240" w:rsidRDefault="00C40240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  <w:p w:rsidR="00C40240" w:rsidRDefault="00C40240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</w:tc>
      </w:tr>
      <w:tr w:rsidR="00C40240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lastRenderedPageBreak/>
              <w:t>såvel den sundhedsmæssige som den dannelsesmæssige betydning af sunde madvaner, måltidskultur, hygiejne og indeklima.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anvende viden om sundhed og sundhedsfremme i tilrettelæggelsen af det pædagogiske arbejde.</w:t>
            </w:r>
          </w:p>
        </w:tc>
        <w:tc>
          <w:tcPr>
            <w:tcW w:w="723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7" w:type="dxa"/>
            </w:tcMar>
          </w:tcPr>
          <w:p w:rsidR="00C40240" w:rsidRDefault="00C40240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  <w:p w:rsidR="00C40240" w:rsidRDefault="00C40240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  <w:p w:rsidR="00C40240" w:rsidRDefault="00C40240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</w:tc>
      </w:tr>
      <w:tr w:rsidR="00C40240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t xml:space="preserve">Angivelse af relevant litteratur: </w:t>
            </w:r>
          </w:p>
        </w:tc>
        <w:tc>
          <w:tcPr>
            <w:tcW w:w="1035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7" w:type="dxa"/>
            </w:tcMar>
          </w:tcPr>
          <w:p w:rsidR="00C40240" w:rsidRDefault="00731D4C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:rsidR="00C40240" w:rsidRDefault="00C40240"/>
        </w:tc>
      </w:tr>
      <w:tr w:rsidR="00C40240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r>
              <w:rPr>
                <w:b/>
              </w:rPr>
              <w:t>Evaluering.</w:t>
            </w:r>
            <w:r>
              <w:t xml:space="preserve"> Her formuleres hvordan den studerendes læringsudbytte evalueres ved 2/3 af praktikperioden </w:t>
            </w:r>
          </w:p>
        </w:tc>
        <w:tc>
          <w:tcPr>
            <w:tcW w:w="1035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7" w:type="dxa"/>
            </w:tcMar>
          </w:tcPr>
          <w:p w:rsidR="00C40240" w:rsidRDefault="00731D4C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:rsidR="00C40240" w:rsidRDefault="00C40240"/>
        </w:tc>
      </w:tr>
      <w:tr w:rsidR="00C40240">
        <w:trPr>
          <w:trHeight w:val="560"/>
        </w:trPr>
        <w:tc>
          <w:tcPr>
            <w:tcW w:w="322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Organisering af vejledning:</w:t>
            </w:r>
          </w:p>
          <w:p w:rsidR="00C40240" w:rsidRDefault="00731D4C">
            <w:pPr>
              <w:rPr>
                <w:rFonts w:cs="Tahoma"/>
              </w:rPr>
            </w:pPr>
            <w:r>
              <w:rPr>
                <w:rFonts w:cs="Tahoma"/>
              </w:rPr>
              <w:t>a) Hvordan tilrettelægges uddannelsesforløbet for den enkelte studerende?:</w:t>
            </w:r>
          </w:p>
          <w:p w:rsidR="00C40240" w:rsidRDefault="00731D4C">
            <w:pPr>
              <w:rPr>
                <w:rFonts w:cs="Tahoma"/>
              </w:rPr>
            </w:pPr>
            <w:r>
              <w:rPr>
                <w:rFonts w:cs="Tahoma"/>
              </w:rPr>
              <w:t>b) Hvordan og hvornår afholdes vejledning?</w:t>
            </w:r>
          </w:p>
          <w:p w:rsidR="00C40240" w:rsidRDefault="00731D4C">
            <w:pPr>
              <w:rPr>
                <w:rFonts w:cs="Tahoma"/>
              </w:rPr>
            </w:pPr>
            <w:r>
              <w:rPr>
                <w:rFonts w:cs="Tahoma"/>
              </w:rPr>
              <w:t>c) Hvordan inddrages den studerendes portfolio i vejledningsprocessen?</w:t>
            </w:r>
          </w:p>
        </w:tc>
        <w:tc>
          <w:tcPr>
            <w:tcW w:w="1035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0240" w:rsidRDefault="00731D4C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:rsidR="00C40240" w:rsidRDefault="00731D4C">
            <w:r>
              <w:t>a)</w:t>
            </w:r>
          </w:p>
          <w:p w:rsidR="00C40240" w:rsidRDefault="00C40240"/>
          <w:p w:rsidR="00C40240" w:rsidRDefault="00C40240"/>
          <w:p w:rsidR="00C40240" w:rsidRDefault="00731D4C">
            <w:r>
              <w:t>b)</w:t>
            </w:r>
          </w:p>
          <w:p w:rsidR="00C40240" w:rsidRDefault="00C40240"/>
          <w:p w:rsidR="00C40240" w:rsidRDefault="00C40240"/>
          <w:p w:rsidR="00C40240" w:rsidRDefault="00731D4C">
            <w:r>
              <w:t>c)</w:t>
            </w:r>
          </w:p>
        </w:tc>
      </w:tr>
      <w:tr w:rsidR="00C40240">
        <w:trPr>
          <w:trHeight w:val="770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lastRenderedPageBreak/>
              <w:t>Den studerendes arbejdsplan:</w:t>
            </w:r>
          </w:p>
        </w:tc>
        <w:tc>
          <w:tcPr>
            <w:tcW w:w="10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0240" w:rsidRDefault="00731D4C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</w:tc>
      </w:tr>
      <w:tr w:rsidR="00C40240">
        <w:trPr>
          <w:trHeight w:val="480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t>Organisering af kontakt til uddannelsesinstitution</w:t>
            </w:r>
          </w:p>
          <w:p w:rsidR="00C40240" w:rsidRDefault="00731D4C">
            <w:r>
              <w:t>(herunder en kort beskrivelse af hvordan institutionen forholder sig, hvis der er bekymring / problemer i praktikforløbet)</w:t>
            </w:r>
          </w:p>
        </w:tc>
        <w:tc>
          <w:tcPr>
            <w:tcW w:w="10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0240" w:rsidRDefault="00731D4C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:rsidR="00C40240" w:rsidRDefault="00C40240"/>
        </w:tc>
      </w:tr>
    </w:tbl>
    <w:p w:rsidR="00C40240" w:rsidRDefault="00731D4C">
      <w:pPr>
        <w:rPr>
          <w:i/>
        </w:rPr>
      </w:pPr>
      <w:r>
        <w:br w:type="page"/>
      </w:r>
    </w:p>
    <w:p w:rsidR="00C40240" w:rsidRDefault="00C40240">
      <w:pPr>
        <w:rPr>
          <w:i/>
        </w:rPr>
      </w:pPr>
    </w:p>
    <w:tbl>
      <w:tblPr>
        <w:tblW w:w="13575" w:type="dxa"/>
        <w:tblInd w:w="-10" w:type="dxa"/>
        <w:tblBorders>
          <w:top w:val="single" w:sz="4" w:space="0" w:color="00000A"/>
          <w:left w:val="single" w:sz="4" w:space="0" w:color="00000A"/>
          <w:bottom w:val="single" w:sz="2" w:space="0" w:color="00000A"/>
          <w:right w:val="single" w:sz="4" w:space="0" w:color="00000A"/>
          <w:insideH w:val="single" w:sz="2" w:space="0" w:color="00000A"/>
          <w:insideV w:val="single" w:sz="4" w:space="0" w:color="00000A"/>
        </w:tblBorders>
        <w:tblCellMar>
          <w:top w:w="113" w:type="dxa"/>
          <w:left w:w="98" w:type="dxa"/>
          <w:bottom w:w="113" w:type="dxa"/>
        </w:tblCellMar>
        <w:tblLook w:val="01E0" w:firstRow="1" w:lastRow="1" w:firstColumn="1" w:lastColumn="1" w:noHBand="0" w:noVBand="0"/>
      </w:tblPr>
      <w:tblGrid>
        <w:gridCol w:w="3225"/>
        <w:gridCol w:w="3402"/>
        <w:gridCol w:w="6948"/>
      </w:tblGrid>
      <w:tr w:rsidR="00C40240">
        <w:trPr>
          <w:trHeight w:val="823"/>
        </w:trPr>
        <w:tc>
          <w:tcPr>
            <w:tcW w:w="13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92D050"/>
            <w:tcMar>
              <w:left w:w="98" w:type="dxa"/>
            </w:tcMar>
          </w:tcPr>
          <w:p w:rsidR="00C40240" w:rsidRDefault="0073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Uddannelsesplan 2. praktik - Social- og specialpædagogik</w:t>
            </w:r>
          </w:p>
        </w:tc>
      </w:tr>
      <w:tr w:rsidR="00C40240">
        <w:trPr>
          <w:trHeight w:val="1160"/>
        </w:trPr>
        <w:tc>
          <w:tcPr>
            <w:tcW w:w="13575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b/>
                <w:i/>
                <w:color w:val="000000"/>
              </w:rPr>
              <w:t>Område 3:</w:t>
            </w:r>
            <w:r>
              <w:rPr>
                <w:rFonts w:cs="Tahoma"/>
                <w:i/>
                <w:color w:val="000000"/>
              </w:rPr>
              <w:t xml:space="preserve"> </w:t>
            </w:r>
            <w:r>
              <w:rPr>
                <w:rFonts w:cs="Tahoma"/>
                <w:b/>
                <w:i/>
                <w:color w:val="000000"/>
              </w:rPr>
              <w:t>Relation og kommunikation – 2. praktikperiode.</w:t>
            </w:r>
          </w:p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Området retter sig mod pædagogens relationer, professionelle kommunikation og pædagogiske aktiviteter og midler i pædagogisk praksis.</w:t>
            </w:r>
          </w:p>
        </w:tc>
      </w:tr>
      <w:tr w:rsidR="00C40240">
        <w:tc>
          <w:tcPr>
            <w:tcW w:w="13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b/>
                <w:i/>
                <w:color w:val="000000"/>
              </w:rPr>
              <w:t>Kompetencemål:</w:t>
            </w:r>
            <w:r>
              <w:rPr>
                <w:rFonts w:cs="Tahoma"/>
                <w:i/>
                <w:color w:val="000000"/>
              </w:rPr>
              <w:t xml:space="preserve"> Den studerende kan kommunikere professionelt i relation til målgruppen og kolleger og kan på den baggrund gennemføre pædagogiske aktiviteter på et etisk forsvarligt grundlag.</w:t>
            </w:r>
          </w:p>
        </w:tc>
      </w:tr>
      <w:tr w:rsidR="00C40240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i/>
              </w:rPr>
            </w:pPr>
            <w:r>
              <w:rPr>
                <w:rFonts w:cs="Tahoma"/>
                <w:b/>
                <w:bCs/>
                <w:i/>
                <w:color w:val="000000"/>
              </w:rPr>
              <w:t>Vidensmål:</w:t>
            </w:r>
            <w:r>
              <w:rPr>
                <w:rFonts w:cs="Tahoma"/>
                <w:i/>
                <w:color w:val="000000"/>
              </w:rPr>
              <w:t xml:space="preserve"> Den studerende har viden om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i/>
              </w:rPr>
            </w:pPr>
            <w:r>
              <w:rPr>
                <w:rFonts w:cs="Tahoma"/>
                <w:b/>
                <w:bCs/>
                <w:i/>
                <w:color w:val="000000"/>
              </w:rPr>
              <w:t>Færdighedsmål:</w:t>
            </w:r>
            <w:r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</w:tcMar>
          </w:tcPr>
          <w:p w:rsidR="00C40240" w:rsidRDefault="00731D4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Hvilke muligheder for læring kan etableres gennem den daglige pædagogiske praksis og praktikvejledningen?</w:t>
            </w:r>
          </w:p>
          <w:p w:rsidR="00C40240" w:rsidRDefault="00731D4C">
            <w:pPr>
              <w:rPr>
                <w:rFonts w:cs="Tahoma"/>
                <w:b/>
              </w:rPr>
            </w:pPr>
            <w:r>
              <w:rPr>
                <w:rFonts w:cs="Tahoma"/>
              </w:rPr>
              <w:t>(fx Hvordan arbejder praktikstedet med dette? hvilke læringsmuligheder tilbyder praktikstedet den studerene? Og hvordan understøtter praktikstedet den studerendes læring indenfor dette?)</w:t>
            </w:r>
          </w:p>
        </w:tc>
      </w:tr>
      <w:tr w:rsidR="00C40240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kommunikationsformer og relationsdannelse, herunder om den professionelle samtale,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kommunikere professionelt, etablere og indgå i professionelle relationer til mennesker i udsatte positioner,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Målet for praktikperioden kan bl.a. blive opfyldt ved aktiv deltagelse og refleksion over praksis i det daglige pædagogiske arbejde med de unge, samt deltagelse i ugentlig vejledning, planlægningsmøder samt daglig sparring med stedets øvrige ansatte.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Drøftelser af MultifunCs kommunikationsværdier.</w:t>
            </w:r>
          </w:p>
        </w:tc>
      </w:tr>
      <w:tr w:rsidR="00C40240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lastRenderedPageBreak/>
              <w:t>professionsetik og pædagogiske værdier,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analysere og vurdere etik, magt og ligeværd i sin egen og andres tilgang til det enkelte menneske og til fællesskaber,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 xml:space="preserve">Gennem drøftelser på vejledning. 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 xml:space="preserve">Sparring med kollegaer, samt gennemgang af MultifunCs manualer om bl.a. etik. 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Gennemgang af magtanvendelsesbekendtgørelsen med fokus på de ”syv krav”.</w:t>
            </w:r>
          </w:p>
        </w:tc>
      </w:tr>
      <w:tr w:rsidR="00C40240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konflikt- og voldsforebyggelse, konfliktnedtrapning og udadreagerende adfærd,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vurdere konflikter, forebygge og håndtere konflikter samt evaluere indgreb i konflikt- og voldsepisoder,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Ved aktiv deltagelse i det relationsnære pædagogiske arbejde med de unge i dagligdagen, får den studerende indsigt i de specifikke metoder og pædagogiske redskaber som anvendes til at forebygge og håndtere konflikter.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Drøftelser i vejledningen. Daglig sparring med kollegaer samt gruppeevalueringer efter endt tjeneste. Deltage aktivt/refleksivt ved fællesanalyse af konfliktsituationer og magtanvendelser.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Oplæg om risikovurderingsværktøjet NPNL No power no loose.</w:t>
            </w:r>
          </w:p>
        </w:tc>
      </w:tr>
      <w:tr w:rsidR="00C40240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bevægelsesmæssige, musiske, æstetiske og kreative processers betydning i den socialpædagogiske praksis og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tilrettelægge, gennemføre og evaluere pædagogiske aktiviteter inden for udvalgte områder, herunder inddrage børn, unge og voksnes kreativitet og perspektiv og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</w:tcMar>
          </w:tcPr>
          <w:p w:rsidR="00C40240" w:rsidRDefault="00C40240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  <w:p w:rsidR="00C40240" w:rsidRDefault="00C40240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  <w:p w:rsidR="00C40240" w:rsidRDefault="00C40240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</w:tc>
      </w:tr>
      <w:tr w:rsidR="00C40240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hjælpemidler og professionsteknologier i et lærings- og udviklingsperspektiv.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 xml:space="preserve">vurdere og anvende hjælpemidler og professionsteknologier i samarbejde med mennesker med særlige behov med henblik på at understøtte </w:t>
            </w:r>
            <w:r>
              <w:rPr>
                <w:rFonts w:cs="Tahoma"/>
                <w:i/>
                <w:color w:val="000000"/>
              </w:rPr>
              <w:lastRenderedPageBreak/>
              <w:t>udvikling og læring.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</w:tcMar>
          </w:tcPr>
          <w:p w:rsidR="00C40240" w:rsidRDefault="00C40240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  <w:p w:rsidR="00C40240" w:rsidRDefault="00C40240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  <w:p w:rsidR="00C40240" w:rsidRDefault="00C40240">
            <w:pPr>
              <w:rPr>
                <w:rFonts w:cs="Tahoma"/>
                <w:i/>
                <w:color w:val="000000"/>
              </w:rPr>
            </w:pPr>
          </w:p>
        </w:tc>
      </w:tr>
      <w:tr w:rsidR="00C40240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Angivelse af relevant litteratur: </w:t>
            </w:r>
          </w:p>
        </w:tc>
        <w:tc>
          <w:tcPr>
            <w:tcW w:w="1035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2" w:type="dxa"/>
            </w:tcMar>
          </w:tcPr>
          <w:p w:rsidR="00C40240" w:rsidRDefault="00C40240">
            <w:pPr>
              <w:rPr>
                <w:color w:val="BFBFBF" w:themeColor="background1" w:themeShade="BF"/>
              </w:rPr>
            </w:pPr>
          </w:p>
          <w:p w:rsidR="00C40240" w:rsidRDefault="00731D4C">
            <w:r>
              <w:t xml:space="preserve">Motivationssamtalen af William R. Miller og Stephen Rollnick. </w:t>
            </w:r>
          </w:p>
          <w:p w:rsidR="00C40240" w:rsidRDefault="00731D4C">
            <w:r>
              <w:t xml:space="preserve">Kognitiv terapi, nyeste udvikling af Mikkel Arendt og Nicole K. Rosenberg. </w:t>
            </w:r>
          </w:p>
          <w:p w:rsidR="00C40240" w:rsidRDefault="00731D4C">
            <w:r>
              <w:t>Grundbogen om ART (aggression replacement training).</w:t>
            </w:r>
          </w:p>
          <w:p w:rsidR="00C40240" w:rsidRDefault="00731D4C">
            <w:r>
              <w:t>Der udleveres ved praktiksamtalen en MultifunC manual, som forventes læst ved praktikstart.</w:t>
            </w:r>
          </w:p>
        </w:tc>
      </w:tr>
      <w:tr w:rsidR="00C40240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t>Evaluering.</w:t>
            </w:r>
            <w:r>
              <w:t xml:space="preserve"> Her formuleres hvordan den studerendes læringsudbytte evalueres ved 2/3 af praktikperioden </w:t>
            </w:r>
          </w:p>
        </w:tc>
        <w:tc>
          <w:tcPr>
            <w:tcW w:w="1035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2" w:type="dxa"/>
            </w:tcMar>
          </w:tcPr>
          <w:p w:rsidR="00C40240" w:rsidRDefault="00C40240">
            <w:pPr>
              <w:rPr>
                <w:color w:val="BFBFBF" w:themeColor="background1" w:themeShade="BF"/>
              </w:rPr>
            </w:pPr>
          </w:p>
          <w:p w:rsidR="00C40240" w:rsidRDefault="00731D4C">
            <w:r>
              <w:t>Der afholdes et møde på praktikpladsen, hvor den studerende, praktiklæreren fra uddannelsesinstitutionen og praktikvejlederen er deltagende.</w:t>
            </w:r>
          </w:p>
        </w:tc>
      </w:tr>
      <w:tr w:rsidR="00C40240">
        <w:trPr>
          <w:trHeight w:val="560"/>
        </w:trPr>
        <w:tc>
          <w:tcPr>
            <w:tcW w:w="322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Organisering af vejledning:</w:t>
            </w:r>
          </w:p>
          <w:p w:rsidR="00C40240" w:rsidRDefault="00731D4C">
            <w:pPr>
              <w:rPr>
                <w:rFonts w:cs="Tahoma"/>
              </w:rPr>
            </w:pPr>
            <w:r>
              <w:rPr>
                <w:rFonts w:cs="Tahoma"/>
              </w:rPr>
              <w:t>a) Hvordan tilrettelægges uddannelsesforløbet for den enkelte studerende?:</w:t>
            </w:r>
          </w:p>
          <w:p w:rsidR="00C40240" w:rsidRDefault="00731D4C">
            <w:pPr>
              <w:rPr>
                <w:rFonts w:cs="Tahoma"/>
              </w:rPr>
            </w:pPr>
            <w:r>
              <w:rPr>
                <w:rFonts w:cs="Tahoma"/>
              </w:rPr>
              <w:t>b) Hvordan og hvornår afholdes vejledning?</w:t>
            </w:r>
          </w:p>
          <w:p w:rsidR="00C40240" w:rsidRDefault="00731D4C">
            <w:pPr>
              <w:rPr>
                <w:rFonts w:cs="Tahoma"/>
              </w:rPr>
            </w:pPr>
            <w:r>
              <w:rPr>
                <w:rFonts w:cs="Tahoma"/>
              </w:rPr>
              <w:t>c) Hvordan inddrages den studerendes portfolio i vejledningsprocessen?</w:t>
            </w:r>
          </w:p>
        </w:tc>
        <w:tc>
          <w:tcPr>
            <w:tcW w:w="1035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0240" w:rsidRDefault="00731D4C">
            <w:r>
              <w:t>a)2 timer hver 14. dag.</w:t>
            </w:r>
          </w:p>
          <w:p w:rsidR="00C40240" w:rsidRDefault="00731D4C">
            <w:r>
              <w:t>b)Vejledning aftales med vejleder og vil forekomme ca. 1 time ugentlig af en times varighed eller 2 timer hver anden uge, afhængig af arbejdsplanen.</w:t>
            </w:r>
          </w:p>
          <w:p w:rsidR="00C40240" w:rsidRDefault="00731D4C">
            <w:r>
              <w:t>c)Arbejdet med den studerendes portofolio ligger som fast punkt på dagsordenen til vejledningen.</w:t>
            </w:r>
          </w:p>
        </w:tc>
      </w:tr>
      <w:tr w:rsidR="00C40240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C40240">
            <w:pPr>
              <w:rPr>
                <w:b/>
              </w:rPr>
            </w:pPr>
          </w:p>
        </w:tc>
        <w:tc>
          <w:tcPr>
            <w:tcW w:w="10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0240" w:rsidRDefault="00C40240">
            <w:pPr>
              <w:rPr>
                <w:color w:val="000000"/>
              </w:rPr>
            </w:pPr>
          </w:p>
        </w:tc>
      </w:tr>
      <w:tr w:rsidR="00C40240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t>Den studerendes arbejdsplan:</w:t>
            </w:r>
          </w:p>
          <w:p w:rsidR="00C40240" w:rsidRDefault="00C40240">
            <w:pPr>
              <w:rPr>
                <w:b/>
              </w:rPr>
            </w:pPr>
          </w:p>
        </w:tc>
        <w:tc>
          <w:tcPr>
            <w:tcW w:w="10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0240" w:rsidRDefault="00C40240">
            <w:pPr>
              <w:rPr>
                <w:color w:val="BFBFBF" w:themeColor="background1" w:themeShade="BF"/>
              </w:rPr>
            </w:pPr>
          </w:p>
          <w:p w:rsidR="00C40240" w:rsidRDefault="00731D4C">
            <w:r>
              <w:t>Den studerende vil få aftenarbejde (14-23) og døgn(14-14.30). Der afholdes team-/personalemøder hver 14. dag (9.00-15.00), plus weekender hver 14. dag, hvilke den studerende ligeledes deltager i.</w:t>
            </w:r>
          </w:p>
          <w:p w:rsidR="00C40240" w:rsidRDefault="00731D4C">
            <w:bookmarkStart w:id="1" w:name="__DdeLink__833_808546471"/>
            <w:bookmarkEnd w:id="1"/>
            <w:r>
              <w:t xml:space="preserve">4 uger inden praktikstart, vil den unge modtage sin tjenestetidsplan. </w:t>
            </w:r>
          </w:p>
        </w:tc>
      </w:tr>
      <w:tr w:rsidR="00C40240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t>Organisering af kontakt til uddannelsesinstitution</w:t>
            </w:r>
          </w:p>
          <w:p w:rsidR="00C40240" w:rsidRDefault="00731D4C">
            <w:r>
              <w:t>(herunder en kort beskrivelse af hvordan praktikstedet forholder sig, hvis der er bekymring / problemer i praktikforløbet)</w:t>
            </w:r>
          </w:p>
        </w:tc>
        <w:tc>
          <w:tcPr>
            <w:tcW w:w="10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0240" w:rsidRDefault="00C40240">
            <w:pPr>
              <w:rPr>
                <w:color w:val="BFBFBF" w:themeColor="background1" w:themeShade="BF"/>
              </w:rPr>
            </w:pPr>
          </w:p>
          <w:p w:rsidR="00C40240" w:rsidRDefault="00731D4C">
            <w:r>
              <w:t>Vejleder vil i samarbejde med teamleder for miljøteamet løbende evaluere den studerende. Den studerende vil gennem vejledninger guides til at følge metoden. Opstår der uenighed, sammenbrud, og/eller bekymringer, forpligtiger MultifunC sig at kontakte udd. inst.</w:t>
            </w:r>
          </w:p>
        </w:tc>
      </w:tr>
    </w:tbl>
    <w:p w:rsidR="00C40240" w:rsidRDefault="00731D4C">
      <w:r>
        <w:br w:type="page"/>
      </w:r>
    </w:p>
    <w:tbl>
      <w:tblPr>
        <w:tblW w:w="1357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  <w:bottom w:w="113" w:type="dxa"/>
        </w:tblCellMar>
        <w:tblLook w:val="01E0" w:firstRow="1" w:lastRow="1" w:firstColumn="1" w:lastColumn="1" w:noHBand="0" w:noVBand="0"/>
      </w:tblPr>
      <w:tblGrid>
        <w:gridCol w:w="3085"/>
        <w:gridCol w:w="3402"/>
        <w:gridCol w:w="7088"/>
      </w:tblGrid>
      <w:tr w:rsidR="00C40240">
        <w:tc>
          <w:tcPr>
            <w:tcW w:w="13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</w:tcPr>
          <w:p w:rsidR="00C40240" w:rsidRDefault="00731D4C">
            <w:pPr>
              <w:pageBreakBefore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Uddannelsesplan 3. praktik - Social- og specialpædagogik</w:t>
            </w:r>
          </w:p>
        </w:tc>
      </w:tr>
      <w:tr w:rsidR="00C40240">
        <w:tc>
          <w:tcPr>
            <w:tcW w:w="13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C40240" w:rsidRDefault="00731D4C">
            <w:pPr>
              <w:rPr>
                <w:rFonts w:cs="Tahoma"/>
                <w:b/>
                <w:i/>
                <w:color w:val="000000"/>
              </w:rPr>
            </w:pPr>
            <w:r>
              <w:rPr>
                <w:rFonts w:cs="Tahoma"/>
                <w:b/>
                <w:i/>
                <w:color w:val="000000"/>
              </w:rPr>
              <w:t>Område 4: Samarbejde og udvikling – 3. praktikperiode.</w:t>
            </w:r>
          </w:p>
          <w:p w:rsidR="00C40240" w:rsidRDefault="00731D4C">
            <w:pPr>
              <w:rPr>
                <w:rFonts w:cs="Tahoma"/>
                <w:b/>
                <w:i/>
                <w:color w:val="000000"/>
              </w:rPr>
            </w:pPr>
            <w:r>
              <w:rPr>
                <w:rFonts w:cs="Tahoma"/>
                <w:b/>
                <w:i/>
                <w:color w:val="000000"/>
              </w:rPr>
              <w:t>Området retter sig mod samarbejdsrelationer i og udvikling af social- og specialpædagogisk praksis i samspil med målgrupperne.</w:t>
            </w:r>
          </w:p>
        </w:tc>
      </w:tr>
      <w:tr w:rsidR="00C40240">
        <w:tc>
          <w:tcPr>
            <w:tcW w:w="13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C40240" w:rsidRDefault="00731D4C">
            <w:pPr>
              <w:rPr>
                <w:rFonts w:cs="Tahoma"/>
                <w:b/>
                <w:i/>
                <w:color w:val="000000"/>
              </w:rPr>
            </w:pPr>
            <w:r>
              <w:rPr>
                <w:rFonts w:cs="Tahoma"/>
                <w:b/>
                <w:i/>
                <w:color w:val="000000"/>
              </w:rPr>
              <w:t>Kompetencemål: Den studerende kan gennem udvikling af pædagogisk praksis understøtte de tre målgruppers lærings-, udviklings- og omsorgsbehov og perspektiver i samarbejde med relevante aktører.</w:t>
            </w:r>
          </w:p>
        </w:tc>
      </w:tr>
      <w:tr w:rsidR="00C40240">
        <w:trPr>
          <w:trHeight w:val="1876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98" w:type="dxa"/>
            </w:tcMar>
          </w:tcPr>
          <w:p w:rsidR="00C40240" w:rsidRDefault="00731D4C">
            <w:pPr>
              <w:rPr>
                <w:i/>
              </w:rPr>
            </w:pPr>
            <w:r>
              <w:rPr>
                <w:rFonts w:cs="Tahoma"/>
                <w:b/>
                <w:bCs/>
                <w:i/>
                <w:color w:val="000000"/>
              </w:rPr>
              <w:t>Vidensmål:</w:t>
            </w:r>
            <w:r>
              <w:rPr>
                <w:rFonts w:cs="Tahoma"/>
                <w:i/>
                <w:color w:val="000000"/>
              </w:rPr>
              <w:t xml:space="preserve"> studerende har viden om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i/>
              </w:rPr>
            </w:pPr>
            <w:r>
              <w:rPr>
                <w:rFonts w:cs="Tahoma"/>
                <w:b/>
                <w:bCs/>
                <w:i/>
                <w:color w:val="000000"/>
              </w:rPr>
              <w:t>Færdighedsmål:</w:t>
            </w:r>
            <w:r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98" w:type="dxa"/>
            </w:tcMar>
          </w:tcPr>
          <w:p w:rsidR="00C40240" w:rsidRDefault="00731D4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Hvilke muligheder for læring kan etableres gennem den daglige pædagogiske praksis og praktikvejledningen?</w:t>
            </w:r>
          </w:p>
          <w:p w:rsidR="00C40240" w:rsidRDefault="00731D4C">
            <w:pPr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</w:rPr>
              <w:t>(fx Hvordan arbejder praktikstedet med dette? hvilke læringsmuligheder tilbyder praktikstedet den studerene? Og hvordan understøtter praktikstedet den studerendes læring indenfor dette?)</w:t>
            </w:r>
          </w:p>
        </w:tc>
      </w:tr>
      <w:tr w:rsidR="00C40240">
        <w:trPr>
          <w:trHeight w:val="22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98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Den institutionelle, organisatorske og ledelsesmæssige rammer for social- og specialpædagogiske indsatser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agere professionelt inden for de givne institutionelle, organisatoriske og ledelsesmæssige rammer,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113" w:type="dxa"/>
              <w:left w:w="98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</w:rPr>
            </w:pPr>
            <w:r>
              <w:rPr>
                <w:rFonts w:cs="Tahoma"/>
              </w:rPr>
              <w:t>Den studerende vil få kendskab til specialområdets organisatoriske placering i psykiatri og social, i Region Midtjylland og den organisatoriske opbygning i specialområdet.</w:t>
            </w:r>
          </w:p>
          <w:p w:rsidR="00C40240" w:rsidRDefault="00731D4C">
            <w:pPr>
              <w:spacing w:beforeAutospacing="1" w:afterAutospacing="1"/>
              <w:rPr>
                <w:rFonts w:cs="Tahoma"/>
              </w:rPr>
            </w:pPr>
            <w:r>
              <w:rPr>
                <w:rFonts w:cs="Tahoma"/>
              </w:rPr>
              <w:t>Den studerende vil blive introduceret for MultifunCs kommunikations- og evalueringsværktøjer.</w:t>
            </w:r>
          </w:p>
          <w:p w:rsidR="00C40240" w:rsidRDefault="00731D4C">
            <w:pPr>
              <w:spacing w:beforeAutospacing="1" w:afterAutospacing="1"/>
              <w:rPr>
                <w:rFonts w:cs="Tahoma"/>
              </w:rPr>
            </w:pPr>
            <w:r>
              <w:rPr>
                <w:rFonts w:cs="Tahoma"/>
              </w:rPr>
              <w:t>Den studerende vil blive introduceret for de gældende kommunikationsveje på MultifunC.</w:t>
            </w:r>
          </w:p>
        </w:tc>
      </w:tr>
      <w:tr w:rsidR="00C40240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98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 xml:space="preserve">forskellige social- og specialpædagogiske </w:t>
            </w:r>
            <w:r>
              <w:rPr>
                <w:rFonts w:cs="Tahoma"/>
                <w:i/>
                <w:color w:val="000000"/>
              </w:rPr>
              <w:lastRenderedPageBreak/>
              <w:t>tilgange og metoder,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lastRenderedPageBreak/>
              <w:t xml:space="preserve">foretage en faglig vurdering af de metoder, som anvendes på </w:t>
            </w:r>
            <w:r>
              <w:rPr>
                <w:rFonts w:cs="Tahoma"/>
                <w:i/>
                <w:color w:val="000000"/>
              </w:rPr>
              <w:lastRenderedPageBreak/>
              <w:t>praktikstedet,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98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Vi arbejder ud fra evidensbaserede pædagogiske metoder.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Kognitive adfærdsterapier ART og motivationssamtale MI.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Vi vil i vejledningen, til planlægningsmøder og i det daglige arbejde drøfte og reflektere over ovenstående metoder.</w:t>
            </w:r>
          </w:p>
          <w:p w:rsidR="00C40240" w:rsidRDefault="00C40240">
            <w:pPr>
              <w:spacing w:beforeAutospacing="1" w:afterAutospacing="1"/>
              <w:rPr>
                <w:rFonts w:cs="Tahoma"/>
                <w:color w:val="000000"/>
              </w:rPr>
            </w:pPr>
          </w:p>
        </w:tc>
      </w:tr>
      <w:tr w:rsidR="00C40240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98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lastRenderedPageBreak/>
              <w:t>tilgrænsende fagligheder og rammerne for tværprofessionelt samarbejde,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indgå i tværprofessionelt samarbejde om løsningen af konkrete opgaver og/eller problemstillinger,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98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vil kunne komme til at indgå i et tværprofessionelt samarbejde med interne og eksterne socialrådgivere, UU-vejledere, politi, familie, psykologer, læger, faglærere, skolelærere, forsvarsadvokater, kriminalforsorgen, kontaktpersoner og koordinatorer for ungdomssanktion m.v..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vil jævnligt være i kontakt med, især nogle af de ovenstående faggrupper telefonisk eller til eksempelvis samarbejdsmøder på institutionen.</w:t>
            </w:r>
          </w:p>
        </w:tc>
      </w:tr>
      <w:tr w:rsidR="00C40240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98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opgave- og ansvarsfordeling mellem målgrupperne, professionelle, frivillige og pårørende,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redegøre for egen faglighed, opgaver og ansvar i et mangefacetteret samarbejde,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98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Udover sit daglige arbejde med de unge på afdelingen, vil den studerende også skulle indgå i et samarbejde med eksempelvis  interne og eksterne socialrådgivere, UU-vejledere, politi, familie, psykologer, læger, faglærere, skolelærere, forsvarsadvokater, kriminalforsorgen, kontaktpersoner og koordinatorer for ungdomssanktion, administrative medarbejdere, tekniskservise-medarbejdere og ledelse.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vil deltage i team- og personalemøderne.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vil komme til at beskrive den pædagogiske praksis verbalt og på skrift.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Som studerende indgår man ligeledes i udarbejdelse af ugen- og </w:t>
            </w:r>
            <w:r>
              <w:rPr>
                <w:rFonts w:cs="Tahoma"/>
                <w:color w:val="000000"/>
              </w:rPr>
              <w:lastRenderedPageBreak/>
              <w:t>månedslige behandlingsplaner.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vil blive introduceret til MultifunC af lederen for miljøteamet., praktikvejlederen samt kollegaer.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vil jævnligt skulle forholde sig til sin egen faglighed i vejledningen, på planlægningsmøderne og i den daglige sparring med kollegaerne på stedet.</w:t>
            </w:r>
          </w:p>
        </w:tc>
      </w:tr>
      <w:tr w:rsidR="00C40240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98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lastRenderedPageBreak/>
              <w:t>forandringsprocesser og innovation,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deltage i udviklingen af den pædagogiske praksis gennem innovative og eksperimenterende tiltag,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98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MultifunCs målgruppe er meget kompleks, hvilket stiller store krav til medarbejderne og institutionen.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vil få et fast punkt på planlægningsmøder, hvor der er mulighed for at byde ind med forslag innovative eller eksperimenterende tiltag indenfor manualens rammer.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vil blive inddraget i institutionens udviklende tiltag gennem eksempelvis vejledning og planlægningsmøder.</w:t>
            </w:r>
          </w:p>
        </w:tc>
      </w:tr>
      <w:tr w:rsidR="00C40240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98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didaktiske og pædagogiske metoder til udvikling af pædagogisk praksis, herunder dokumentation og evaluering, og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sætte mål, anvende dokumentations- og evalueringsmetoder og udvikle viden gennem deltagelse, systematisk erfaringsopsamling og refleksion over pædagogisk praksis og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98" w:type="dxa"/>
            </w:tcMar>
          </w:tcPr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vil komme til at anvende dagbogssystemet ”Bosted”, hvor personalet to gange dagligt dokumenterer praksis.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Efter endt tjeneste vil den studerende deltage i en systematisk evaluering af tjenesten ved brug af MultifunCs evalueringsværktøj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Gruppeevaluering: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Hver 2. uge vil den studerende deltage i planlægningsmøder, hvor der vil foregå en systematisk erfarringsopsamling og åben refleksion over den pædagogiske praksis over de forgangne uger.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vil i vejledningen skulle evaluere og reflektere over sin egen rolle på MultifunC i forhold til de unge og sine kollegaer.</w:t>
            </w:r>
          </w:p>
          <w:p w:rsidR="00C40240" w:rsidRDefault="00731D4C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vil blive introduceret for vores evalueringsredskab ”debriefing”, som er et redskab til at analysere og lære nyt udfra særligt komplekse konfliktsituationer.</w:t>
            </w:r>
          </w:p>
        </w:tc>
      </w:tr>
      <w:tr w:rsidR="00C40240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98" w:type="dxa"/>
            </w:tcMar>
          </w:tcPr>
          <w:p w:rsidR="00C40240" w:rsidRDefault="00731D4C">
            <w:pPr>
              <w:rPr>
                <w:b/>
                <w:i/>
                <w:color w:val="A6A6A6" w:themeColor="background1" w:themeShade="A6"/>
              </w:rPr>
            </w:pPr>
            <w:r>
              <w:rPr>
                <w:rFonts w:cs="Tahoma"/>
                <w:i/>
                <w:color w:val="A6A6A6" w:themeColor="background1" w:themeShade="A6"/>
              </w:rPr>
              <w:t>førstehjælp.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i/>
                <w:color w:val="A6A6A6" w:themeColor="background1" w:themeShade="A6"/>
              </w:rPr>
            </w:pPr>
            <w:r>
              <w:rPr>
                <w:rFonts w:cs="Tahoma"/>
                <w:i/>
                <w:color w:val="A6A6A6" w:themeColor="background1" w:themeShade="A6"/>
              </w:rPr>
              <w:t>udføre grundlæggende førstehjælp.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98" w:type="dxa"/>
            </w:tcMar>
          </w:tcPr>
          <w:p w:rsidR="00C40240" w:rsidRDefault="00C40240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</w:tc>
      </w:tr>
      <w:tr w:rsidR="00C40240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t xml:space="preserve">Angivelse af relevant litteratur: </w:t>
            </w:r>
          </w:p>
        </w:tc>
        <w:tc>
          <w:tcPr>
            <w:tcW w:w="1049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113" w:type="dxa"/>
              <w:left w:w="102" w:type="dxa"/>
            </w:tcMar>
          </w:tcPr>
          <w:p w:rsidR="00C40240" w:rsidRDefault="00C40240">
            <w:pPr>
              <w:rPr>
                <w:color w:val="BFBFBF" w:themeColor="background1" w:themeShade="BF"/>
              </w:rPr>
            </w:pPr>
          </w:p>
          <w:p w:rsidR="00C40240" w:rsidRDefault="00731D4C">
            <w:r>
              <w:t>Motivationssamtalen af William R. Miller og Stephen Rollnick. Kognitiv terapi, nyeste udvikling af Mikkel Arendt og Nicole K. Rosenberg. Grundbogen om ART (aggression replacement training).</w:t>
            </w:r>
          </w:p>
          <w:p w:rsidR="00C40240" w:rsidRDefault="00731D4C">
            <w:r>
              <w:t>MultifunCs håndbogsdokumenter samt manualen.</w:t>
            </w:r>
          </w:p>
          <w:p w:rsidR="00C40240" w:rsidRDefault="00C40240"/>
        </w:tc>
      </w:tr>
      <w:tr w:rsidR="00C40240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t>Evaluering.</w:t>
            </w:r>
            <w:r>
              <w:t xml:space="preserve"> Her formuleres hvordan den studerendes læringsudbytte evalueres ved 2/3 af praktikperioden </w:t>
            </w:r>
          </w:p>
        </w:tc>
        <w:tc>
          <w:tcPr>
            <w:tcW w:w="1049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113" w:type="dxa"/>
              <w:left w:w="102" w:type="dxa"/>
            </w:tcMar>
          </w:tcPr>
          <w:p w:rsidR="00C40240" w:rsidRDefault="00C40240">
            <w:pPr>
              <w:rPr>
                <w:color w:val="BFBFBF" w:themeColor="background1" w:themeShade="BF"/>
              </w:rPr>
            </w:pPr>
          </w:p>
          <w:p w:rsidR="00C40240" w:rsidRDefault="00731D4C">
            <w:r>
              <w:t>Der afholdes et møde på praktikpladsen, hvor den studerende, praktiklæreren fra uddannelsesinstitutionen og praktikvejlederen er deltagende.</w:t>
            </w:r>
          </w:p>
        </w:tc>
      </w:tr>
      <w:tr w:rsidR="00C40240">
        <w:trPr>
          <w:trHeight w:val="176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Organisering af vejledning:</w:t>
            </w:r>
          </w:p>
          <w:p w:rsidR="00C40240" w:rsidRDefault="00731D4C">
            <w:pPr>
              <w:rPr>
                <w:rFonts w:cs="Tahoma"/>
              </w:rPr>
            </w:pPr>
            <w:r>
              <w:rPr>
                <w:rFonts w:cs="Tahoma"/>
              </w:rPr>
              <w:t>a) Hvordan tilrettelægges uddannelsesforløbet for den enkelte studerende?:</w:t>
            </w:r>
          </w:p>
          <w:p w:rsidR="00C40240" w:rsidRDefault="00731D4C">
            <w:pPr>
              <w:rPr>
                <w:rFonts w:cs="Tahoma"/>
              </w:rPr>
            </w:pPr>
            <w:r>
              <w:rPr>
                <w:rFonts w:cs="Tahoma"/>
              </w:rPr>
              <w:t>b) Hvordan og hvornår afholdes vejledning?</w:t>
            </w:r>
          </w:p>
          <w:p w:rsidR="00C40240" w:rsidRDefault="00731D4C">
            <w:pPr>
              <w:rPr>
                <w:rFonts w:cs="Tahoma"/>
              </w:rPr>
            </w:pPr>
            <w:r>
              <w:rPr>
                <w:rFonts w:cs="Tahoma"/>
              </w:rPr>
              <w:t>c) Hvordan inddrages den studerendes portfolio i vejledningsprocessen?</w:t>
            </w:r>
          </w:p>
        </w:tc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98" w:type="dxa"/>
            </w:tcMar>
          </w:tcPr>
          <w:p w:rsidR="00C40240" w:rsidRDefault="00C40240"/>
          <w:p w:rsidR="00C40240" w:rsidRDefault="00731D4C">
            <w:r>
              <w:t>a)2 timer hver 14. dag</w:t>
            </w:r>
          </w:p>
          <w:p w:rsidR="00C40240" w:rsidRDefault="00C40240"/>
          <w:p w:rsidR="00C40240" w:rsidRDefault="00731D4C">
            <w:r>
              <w:t>b)Oftest forinden en aften- eller døgntjeneste</w:t>
            </w:r>
          </w:p>
          <w:p w:rsidR="00C40240" w:rsidRDefault="00C40240"/>
          <w:p w:rsidR="00C40240" w:rsidRDefault="00731D4C">
            <w:r>
              <w:t>c) Arbejdet med den studerendes portfolio ligger som fast punkt på dagsordenen til vejledningen.</w:t>
            </w:r>
          </w:p>
        </w:tc>
      </w:tr>
      <w:tr w:rsidR="00C40240">
        <w:trPr>
          <w:trHeight w:val="560"/>
        </w:trPr>
        <w:tc>
          <w:tcPr>
            <w:tcW w:w="308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t>Institutionen som praktiksted:</w:t>
            </w:r>
          </w:p>
          <w:p w:rsidR="00C40240" w:rsidRDefault="00731D4C">
            <w:r>
              <w:t>Er der særlige forventninger til den studerendes forudsætninger?</w:t>
            </w:r>
          </w:p>
        </w:tc>
        <w:tc>
          <w:tcPr>
            <w:tcW w:w="1049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98" w:type="dxa"/>
            </w:tcMar>
          </w:tcPr>
          <w:p w:rsidR="00C40240" w:rsidRDefault="00C40240">
            <w:pPr>
              <w:rPr>
                <w:color w:val="BFBFBF" w:themeColor="background1" w:themeShade="BF"/>
              </w:rPr>
            </w:pPr>
          </w:p>
          <w:p w:rsidR="00C40240" w:rsidRDefault="00731D4C">
            <w:pPr>
              <w:rPr>
                <w:color w:val="000000"/>
              </w:rPr>
            </w:pPr>
            <w:r>
              <w:rPr>
                <w:color w:val="000000"/>
              </w:rPr>
              <w:t>At den studerende er fysisk og psykisk robust.</w:t>
            </w:r>
          </w:p>
          <w:p w:rsidR="00C40240" w:rsidRDefault="00731D4C">
            <w:pPr>
              <w:rPr>
                <w:color w:val="000000"/>
              </w:rPr>
            </w:pPr>
            <w:r>
              <w:rPr>
                <w:color w:val="000000"/>
              </w:rPr>
              <w:t>At den studerende har et højt refleksionsniveau.</w:t>
            </w:r>
          </w:p>
          <w:p w:rsidR="00C40240" w:rsidRDefault="00731D4C">
            <w:pPr>
              <w:rPr>
                <w:color w:val="000000"/>
              </w:rPr>
            </w:pPr>
            <w:r>
              <w:rPr>
                <w:color w:val="000000"/>
              </w:rPr>
              <w:t>At den studerende har en rolig tilgang til tilspidsede situationer.</w:t>
            </w:r>
          </w:p>
        </w:tc>
      </w:tr>
      <w:tr w:rsidR="00C40240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t>Den studerendes arbejdsplan:</w:t>
            </w:r>
          </w:p>
          <w:p w:rsidR="00C40240" w:rsidRDefault="00C40240">
            <w:pPr>
              <w:rPr>
                <w:b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98" w:type="dxa"/>
            </w:tcMar>
          </w:tcPr>
          <w:p w:rsidR="00C40240" w:rsidRDefault="00731D4C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:rsidR="00C40240" w:rsidRDefault="00731D4C">
            <w:r>
              <w:t xml:space="preserve"> Den studerende vil få aftenarbejde (14-23) og døgn(14-14.30). Der afholdes team-/personalemøder hver 14. dag (9.00-15.00), plus weekender hv. 14. dag, hvilke den studerende ligeledes deltager i.</w:t>
            </w:r>
          </w:p>
          <w:p w:rsidR="00C40240" w:rsidRDefault="00731D4C">
            <w:r>
              <w:t>4 uger inden praktikstart, vil den unge modtage sin tjenestetidsplan.</w:t>
            </w:r>
          </w:p>
        </w:tc>
      </w:tr>
      <w:tr w:rsidR="00C40240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t>Organisering af kontakt til uddannelsesinstitution</w:t>
            </w:r>
          </w:p>
          <w:p w:rsidR="00C40240" w:rsidRDefault="00731D4C">
            <w:r>
              <w:t>(herunder en kort beskrivelse af hvordan praktikstedet forholder sig, hvis der er bekymring / problemer i praktikforløbet)</w:t>
            </w:r>
          </w:p>
        </w:tc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98" w:type="dxa"/>
            </w:tcMar>
          </w:tcPr>
          <w:p w:rsidR="00C40240" w:rsidRDefault="00731D4C">
            <w:r>
              <w:t>Vi vil tage kontakt via e-mail eller telefonisk.</w:t>
            </w:r>
          </w:p>
          <w:p w:rsidR="00C40240" w:rsidRDefault="00731D4C">
            <w:r>
              <w:t>Hvis der er bekymringer i praktikperioden, vil der blive taget hånd om dette med det samme.</w:t>
            </w:r>
          </w:p>
        </w:tc>
      </w:tr>
    </w:tbl>
    <w:p w:rsidR="00C40240" w:rsidRDefault="00731D4C">
      <w:r>
        <w:br w:type="page"/>
      </w:r>
    </w:p>
    <w:tbl>
      <w:tblPr>
        <w:tblW w:w="13483" w:type="dxa"/>
        <w:tblInd w:w="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  <w:bottom w:w="113" w:type="dxa"/>
        </w:tblCellMar>
        <w:tblLook w:val="01E0" w:firstRow="1" w:lastRow="1" w:firstColumn="1" w:lastColumn="1" w:noHBand="0" w:noVBand="0"/>
      </w:tblPr>
      <w:tblGrid>
        <w:gridCol w:w="4692"/>
        <w:gridCol w:w="8791"/>
      </w:tblGrid>
      <w:tr w:rsidR="00C40240">
        <w:tc>
          <w:tcPr>
            <w:tcW w:w="13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</w:tcPr>
          <w:p w:rsidR="00C40240" w:rsidRDefault="00731D4C">
            <w:pPr>
              <w:pageBreakBefore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Uddannelsesplan 4. praktik - Bachelorprojektet </w:t>
            </w:r>
          </w:p>
        </w:tc>
      </w:tr>
      <w:tr w:rsidR="00C40240">
        <w:tc>
          <w:tcPr>
            <w:tcW w:w="13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spacing w:beforeAutospacing="1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Område:</w:t>
            </w:r>
            <w:r>
              <w:rPr>
                <w:rFonts w:eastAsia="Times New Roman" w:cs="Tahoma"/>
                <w:i/>
                <w:color w:val="000000"/>
                <w:lang w:eastAsia="da-DK"/>
              </w:rPr>
              <w:t xml:space="preserve"> </w:t>
            </w:r>
            <w:r>
              <w:rPr>
                <w:rFonts w:eastAsia="Times New Roman" w:cs="Tahoma"/>
                <w:b/>
                <w:i/>
                <w:color w:val="000000"/>
                <w:lang w:eastAsia="da-DK"/>
              </w:rPr>
              <w:t>Bachelorprojektet, herunder 4. praktikperiode.</w:t>
            </w:r>
          </w:p>
          <w:p w:rsidR="00C40240" w:rsidRDefault="00731D4C">
            <w:pPr>
              <w:spacing w:beforeAutospacing="1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Bachelorprojektet udspringer af den studerendes specialiseringsområde. Bachelorprojektet og den tilhørende bachelorpraktik tager udgangspunkt i en professionsrelevant problemstilling.</w:t>
            </w:r>
          </w:p>
          <w:p w:rsidR="00C40240" w:rsidRDefault="00731D4C">
            <w:pPr>
              <w:spacing w:beforeAutospacing="1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Bachelorprojektets problemformulering danner grundlag for en empirisk og teoretisk analyse, identifikation af udviklingsmuligheder og perspektivering af praksis.</w:t>
            </w:r>
          </w:p>
        </w:tc>
      </w:tr>
      <w:tr w:rsidR="00C40240">
        <w:tc>
          <w:tcPr>
            <w:tcW w:w="13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spacing w:beforeAutospacing="1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 xml:space="preserve">Kompetencemål: </w:t>
            </w:r>
            <w:r>
              <w:rPr>
                <w:rFonts w:eastAsia="Times New Roman" w:cs="Tahoma"/>
                <w:i/>
                <w:color w:val="000000"/>
                <w:lang w:eastAsia="da-DK"/>
              </w:rPr>
              <w:t>Den studerende kan identificere, undersøge, udvikle og perspektivere pædagogfaglige problemstillinger.</w:t>
            </w:r>
          </w:p>
        </w:tc>
      </w:tr>
      <w:tr w:rsidR="00C40240"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b/>
                <w:i/>
              </w:rPr>
            </w:pPr>
            <w:r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Vidensmål:</w:t>
            </w:r>
            <w:r>
              <w:rPr>
                <w:rFonts w:eastAsia="Times New Roman" w:cs="Tahoma"/>
                <w:i/>
                <w:color w:val="000000"/>
                <w:lang w:eastAsia="da-DK"/>
              </w:rPr>
              <w:t xml:space="preserve"> Den studerende har viden om</w:t>
            </w:r>
          </w:p>
        </w:tc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98" w:type="dxa"/>
            </w:tcMar>
          </w:tcPr>
          <w:p w:rsidR="00C40240" w:rsidRDefault="00731D4C">
            <w:pPr>
              <w:rPr>
                <w:i/>
              </w:rPr>
            </w:pPr>
            <w:r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Færdighedsmål:</w:t>
            </w:r>
            <w:r>
              <w:rPr>
                <w:rFonts w:eastAsia="Times New Roman" w:cs="Tahoma"/>
                <w:i/>
                <w:color w:val="000000"/>
                <w:lang w:eastAsia="da-DK"/>
              </w:rPr>
              <w:t xml:space="preserve"> Den studerende kan</w:t>
            </w:r>
          </w:p>
        </w:tc>
      </w:tr>
      <w:tr w:rsidR="00C40240"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b/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virkefelter for den pædagogiske profession,</w:t>
            </w:r>
          </w:p>
        </w:tc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98" w:type="dxa"/>
            </w:tcMar>
          </w:tcPr>
          <w:p w:rsidR="00C40240" w:rsidRDefault="00731D4C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identificere, afgrænse og undersøge en relevant professionsfaglig problemstilling af både teoretisk og praktisk karakter,</w:t>
            </w:r>
          </w:p>
        </w:tc>
      </w:tr>
      <w:tr w:rsidR="00C40240"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pædagogfaglig udvikling og innovation,</w:t>
            </w:r>
          </w:p>
        </w:tc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98" w:type="dxa"/>
            </w:tcMar>
          </w:tcPr>
          <w:p w:rsidR="00C40240" w:rsidRDefault="00731D4C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identificere og fagligt vurdere muligheder for udvikling og kvalificering af pædagogisk praksis,</w:t>
            </w:r>
          </w:p>
        </w:tc>
      </w:tr>
      <w:tr w:rsidR="00C40240"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pædagogens professionsfaglighed og professionsetik,</w:t>
            </w:r>
          </w:p>
        </w:tc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98" w:type="dxa"/>
            </w:tcMar>
          </w:tcPr>
          <w:p w:rsidR="00C40240" w:rsidRDefault="00731D4C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formidle etiske og handleorienterede overvejelser, der kvalificerer pædagogisk samspil, og demonstrere professionsfaglig dømmekraft,</w:t>
            </w:r>
          </w:p>
        </w:tc>
      </w:tr>
      <w:tr w:rsidR="00C40240"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følgende forholds indflydelse på den valgte problemstilling:</w:t>
            </w:r>
          </w:p>
          <w:p w:rsidR="00C40240" w:rsidRDefault="00731D4C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-Kulturelle og sociale.</w:t>
            </w:r>
          </w:p>
          <w:p w:rsidR="00C40240" w:rsidRDefault="00731D4C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-Institutionelle og organisatoriske.</w:t>
            </w:r>
          </w:p>
          <w:p w:rsidR="00C40240" w:rsidRDefault="00731D4C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-Historiske, samfundsmæssige og internationale,</w:t>
            </w:r>
          </w:p>
        </w:tc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98" w:type="dxa"/>
            </w:tcMar>
          </w:tcPr>
          <w:p w:rsidR="00C40240" w:rsidRDefault="00731D4C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inddrage organisatoriske og samfundsmæssige forhold i perspektiveringen af den valgte problemstilling,</w:t>
            </w:r>
          </w:p>
        </w:tc>
      </w:tr>
      <w:tr w:rsidR="00C40240"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nationale og internationale forsknings- og udviklingsresultater af relevans for den valgte problemstilling,</w:t>
            </w:r>
          </w:p>
        </w:tc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98" w:type="dxa"/>
            </w:tcMar>
          </w:tcPr>
          <w:p w:rsidR="00C40240" w:rsidRDefault="00731D4C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inddrage viden og forskning i en faglig argumentation,</w:t>
            </w:r>
          </w:p>
        </w:tc>
      </w:tr>
      <w:tr w:rsidR="00C40240"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empiriske undersøgelsesmetoder samt deres muligheder og begrænsninger og</w:t>
            </w:r>
          </w:p>
        </w:tc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98" w:type="dxa"/>
            </w:tcMar>
          </w:tcPr>
          <w:p w:rsidR="00C40240" w:rsidRDefault="00731D4C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vurdere og begrunde valget af metoder til indsamling af empiri og</w:t>
            </w:r>
          </w:p>
        </w:tc>
      </w:tr>
      <w:tr w:rsidR="00C40240">
        <w:tc>
          <w:tcPr>
            <w:tcW w:w="4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opgaveskrivning og faglig formidling.</w:t>
            </w:r>
          </w:p>
        </w:tc>
        <w:tc>
          <w:tcPr>
            <w:tcW w:w="8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98" w:type="dxa"/>
            </w:tcMar>
          </w:tcPr>
          <w:p w:rsidR="00C40240" w:rsidRDefault="00731D4C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formidle analyse- og undersøgelsesresultater mundtligt og skriftligt.</w:t>
            </w:r>
          </w:p>
        </w:tc>
      </w:tr>
      <w:tr w:rsidR="00C40240">
        <w:tc>
          <w:tcPr>
            <w:tcW w:w="13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rFonts w:eastAsia="Times New Roman" w:cs="Tahoma"/>
                <w:b/>
                <w:color w:val="000000"/>
                <w:lang w:eastAsia="da-DK"/>
              </w:rPr>
            </w:pPr>
            <w:r>
              <w:rPr>
                <w:rFonts w:eastAsia="Times New Roman" w:cs="Tahoma"/>
                <w:b/>
                <w:color w:val="000000"/>
                <w:lang w:eastAsia="da-DK"/>
              </w:rPr>
              <w:t>Institutionens udviklings- og innovationsfelter:</w:t>
            </w:r>
          </w:p>
        </w:tc>
      </w:tr>
      <w:tr w:rsidR="00C40240">
        <w:tc>
          <w:tcPr>
            <w:tcW w:w="13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0240" w:rsidRDefault="00731D4C">
            <w:r>
              <w:t>Vi anvender evidensbaserede pædagogiske metoder som ART, MI og CM</w:t>
            </w:r>
          </w:p>
          <w:p w:rsidR="00C40240" w:rsidRDefault="00731D4C">
            <w:r>
              <w:t xml:space="preserve">Vi har en bred viden omkring arbejdet med at udvikle dømte og kriminalitetstruede unges sociale færdigheder gennem positive fællesskaber. </w:t>
            </w:r>
          </w:p>
          <w:p w:rsidR="00C40240" w:rsidRDefault="00731D4C">
            <w:r>
              <w:t>Institutionen tilbyder sammenhængende anbringelser som delvist lukket institution. Hvilken betydning har det på anbringelsen og den unge?</w:t>
            </w:r>
          </w:p>
          <w:p w:rsidR="00C40240" w:rsidRDefault="00731D4C">
            <w:r>
              <w:t>MultifunC fokuserer på etik, og på hvilken betydning medinddragelsen af den unge har i behandlingen.</w:t>
            </w:r>
          </w:p>
          <w:p w:rsidR="00C40240" w:rsidRDefault="00731D4C">
            <w:r>
              <w:t>MultifunC er en del af et specialområde og et politisk system. Hvilken indflydelse har det på den pædagogiske praksis?</w:t>
            </w:r>
          </w:p>
        </w:tc>
      </w:tr>
      <w:tr w:rsidR="00C40240">
        <w:tc>
          <w:tcPr>
            <w:tcW w:w="13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rFonts w:eastAsia="Times New Roman" w:cs="Tahoma"/>
                <w:b/>
                <w:color w:val="000000"/>
                <w:lang w:eastAsia="da-DK"/>
              </w:rPr>
            </w:pPr>
            <w:r>
              <w:rPr>
                <w:rFonts w:eastAsia="Times New Roman" w:cs="Tahoma"/>
                <w:b/>
                <w:color w:val="000000"/>
                <w:lang w:eastAsia="da-DK"/>
              </w:rPr>
              <w:t>Institutionens rammer for empiriindsamling:</w:t>
            </w:r>
          </w:p>
          <w:p w:rsidR="00C40240" w:rsidRDefault="00731D4C">
            <w:pPr>
              <w:rPr>
                <w:rFonts w:eastAsia="Times New Roman" w:cs="Tahoma"/>
                <w:color w:val="000000"/>
                <w:lang w:eastAsia="da-DK"/>
              </w:rPr>
            </w:pPr>
            <w:r>
              <w:rPr>
                <w:rFonts w:eastAsia="Times New Roman" w:cs="Tahoma"/>
                <w:color w:val="000000"/>
                <w:lang w:eastAsia="da-DK"/>
              </w:rPr>
              <w:t>(Herunder tilladelser til f.eks. fotografering, videooptagelse mv.)</w:t>
            </w:r>
          </w:p>
        </w:tc>
      </w:tr>
      <w:tr w:rsidR="00C40240">
        <w:tc>
          <w:tcPr>
            <w:tcW w:w="13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40240" w:rsidRDefault="00C40240">
            <w:pPr>
              <w:rPr>
                <w:color w:val="BFBFBF" w:themeColor="background1" w:themeShade="BF"/>
              </w:rPr>
            </w:pPr>
          </w:p>
          <w:p w:rsidR="00C40240" w:rsidRDefault="00731D4C">
            <w:pPr>
              <w:rPr>
                <w:rFonts w:eastAsia="Times New Roman" w:cs="Tahoma"/>
                <w:color w:val="000000"/>
                <w:lang w:eastAsia="da-DK"/>
              </w:rPr>
            </w:pPr>
            <w:r>
              <w:rPr>
                <w:rFonts w:eastAsia="Times New Roman" w:cs="Tahoma"/>
                <w:color w:val="000000"/>
                <w:lang w:eastAsia="da-DK"/>
              </w:rPr>
              <w:t>På MultifunC må medarbejderne ikke have mobiltelefoner på sig under tjenesten, grundet unge som er anbragt i varetægtssurrogat.</w:t>
            </w:r>
          </w:p>
          <w:p w:rsidR="00C40240" w:rsidRDefault="00731D4C">
            <w:pPr>
              <w:rPr>
                <w:rFonts w:eastAsia="Times New Roman" w:cs="Tahoma"/>
                <w:color w:val="000000"/>
                <w:lang w:eastAsia="da-DK"/>
              </w:rPr>
            </w:pPr>
            <w:r>
              <w:rPr>
                <w:rFonts w:eastAsia="Times New Roman" w:cs="Tahoma"/>
                <w:color w:val="000000"/>
                <w:lang w:eastAsia="da-DK"/>
              </w:rPr>
              <w:t>Den unge og dennes forældre skal samtykke på, at den unge må blive fotograferet eller blive optaget på video.</w:t>
            </w:r>
          </w:p>
        </w:tc>
      </w:tr>
      <w:tr w:rsidR="00C40240">
        <w:tc>
          <w:tcPr>
            <w:tcW w:w="13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C40240" w:rsidRDefault="00731D4C">
            <w:pPr>
              <w:rPr>
                <w:b/>
              </w:rPr>
            </w:pPr>
            <w:r>
              <w:rPr>
                <w:b/>
              </w:rPr>
              <w:t>Kontaktperson for den studerende</w:t>
            </w:r>
          </w:p>
        </w:tc>
      </w:tr>
      <w:tr w:rsidR="00C40240">
        <w:tc>
          <w:tcPr>
            <w:tcW w:w="13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40240" w:rsidRDefault="00C40240">
            <w:pPr>
              <w:rPr>
                <w:color w:val="BFBFBF" w:themeColor="background1" w:themeShade="BF"/>
              </w:rPr>
            </w:pPr>
          </w:p>
          <w:p w:rsidR="00C40240" w:rsidRDefault="00731D4C">
            <w:r>
              <w:t>Afdelingsleder for miljøteamet: Frank Krogsdal.</w:t>
            </w:r>
          </w:p>
        </w:tc>
      </w:tr>
    </w:tbl>
    <w:p w:rsidR="00C40240" w:rsidRDefault="00C40240"/>
    <w:sectPr w:rsidR="00C40240">
      <w:headerReference w:type="default" r:id="rId13"/>
      <w:footerReference w:type="default" r:id="rId14"/>
      <w:pgSz w:w="16838" w:h="11906" w:orient="landscape"/>
      <w:pgMar w:top="1134" w:right="1701" w:bottom="1134" w:left="1701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D8" w:rsidRDefault="00731D4C">
      <w:pPr>
        <w:spacing w:after="0" w:line="240" w:lineRule="auto"/>
      </w:pPr>
      <w:r>
        <w:separator/>
      </w:r>
    </w:p>
  </w:endnote>
  <w:endnote w:type="continuationSeparator" w:id="0">
    <w:p w:rsidR="009C7BD8" w:rsidRDefault="0073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94177"/>
      <w:docPartObj>
        <w:docPartGallery w:val="Page Numbers (Top of Page)"/>
        <w:docPartUnique/>
      </w:docPartObj>
    </w:sdtPr>
    <w:sdtEndPr/>
    <w:sdtContent>
      <w:p w:rsidR="00C40240" w:rsidRDefault="00731D4C">
        <w:pPr>
          <w:pStyle w:val="Sidefod"/>
          <w:jc w:val="right"/>
        </w:pPr>
        <w:r>
          <w:t xml:space="preserve">Side </w:t>
        </w:r>
        <w:r>
          <w:fldChar w:fldCharType="begin"/>
        </w:r>
        <w:r>
          <w:instrText>PAGE</w:instrText>
        </w:r>
        <w:r>
          <w:fldChar w:fldCharType="separate"/>
        </w:r>
        <w:r w:rsidR="007409CB">
          <w:rPr>
            <w:noProof/>
          </w:rPr>
          <w:t>1</w:t>
        </w:r>
        <w:r>
          <w:fldChar w:fldCharType="end"/>
        </w:r>
        <w:r>
          <w:t xml:space="preserve"> af </w:t>
        </w:r>
        <w:r>
          <w:fldChar w:fldCharType="begin"/>
        </w:r>
        <w:r>
          <w:instrText>NUMPAGES</w:instrText>
        </w:r>
        <w:r>
          <w:fldChar w:fldCharType="separate"/>
        </w:r>
        <w:r w:rsidR="007409CB">
          <w:rPr>
            <w:noProof/>
          </w:rPr>
          <w:t>17</w:t>
        </w:r>
        <w:r>
          <w:fldChar w:fldCharType="end"/>
        </w:r>
      </w:p>
    </w:sdtContent>
  </w:sdt>
  <w:p w:rsidR="00C40240" w:rsidRDefault="00C4024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D8" w:rsidRDefault="00731D4C">
      <w:pPr>
        <w:spacing w:after="0" w:line="240" w:lineRule="auto"/>
      </w:pPr>
      <w:r>
        <w:separator/>
      </w:r>
    </w:p>
  </w:footnote>
  <w:footnote w:type="continuationSeparator" w:id="0">
    <w:p w:rsidR="009C7BD8" w:rsidRDefault="0073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40" w:rsidRDefault="00731D4C">
    <w:pPr>
      <w:pStyle w:val="Sidehoved"/>
      <w:rPr>
        <w:color w:val="92D050"/>
      </w:rPr>
    </w:pPr>
    <w:r>
      <w:rPr>
        <w:color w:val="92D050"/>
      </w:rPr>
      <w:t xml:space="preserve">Pædagoguddannelsen </w:t>
    </w:r>
    <w:r>
      <w:rPr>
        <w:color w:val="92D050"/>
      </w:rPr>
      <w:tab/>
    </w:r>
    <w:r>
      <w:rPr>
        <w:color w:val="92D050"/>
      </w:rPr>
      <w:tab/>
      <w:t>VIA University College</w:t>
    </w:r>
    <w:r>
      <w:rPr>
        <w:color w:val="92D050"/>
      </w:rPr>
      <w:tab/>
    </w:r>
    <w:r>
      <w:rPr>
        <w:noProof/>
        <w:color w:val="92D050"/>
        <w:lang w:eastAsia="da-DK"/>
      </w:rPr>
      <w:drawing>
        <wp:inline distT="0" distB="0" distL="0" distR="0">
          <wp:extent cx="429895" cy="428625"/>
          <wp:effectExtent l="0" t="0" r="0" b="0"/>
          <wp:docPr id="37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Billed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2A5"/>
    <w:multiLevelType w:val="multilevel"/>
    <w:tmpl w:val="B8F2D0FA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1">
    <w:nsid w:val="62DC5F19"/>
    <w:multiLevelType w:val="multilevel"/>
    <w:tmpl w:val="187EEE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227B4"/>
    <w:multiLevelType w:val="multilevel"/>
    <w:tmpl w:val="B094C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40"/>
    <w:rsid w:val="00731D4C"/>
    <w:rsid w:val="007409CB"/>
    <w:rsid w:val="009C7BD8"/>
    <w:rsid w:val="00C4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F5"/>
    <w:pPr>
      <w:suppressAutoHyphens/>
      <w:spacing w:after="200"/>
    </w:pPr>
    <w:rPr>
      <w:rFonts w:ascii="Verdana" w:hAnsi="Verdana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">
    <w:name w:val="kortnavn"/>
    <w:basedOn w:val="Standardskrifttypeiafsnit"/>
    <w:qFormat/>
    <w:rsid w:val="00C3094C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895B8A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895B8A"/>
    <w:rPr>
      <w:rFonts w:ascii="Verdana" w:hAnsi="Verdana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895B8A"/>
    <w:rPr>
      <w:rFonts w:ascii="Verdana" w:hAnsi="Verdana"/>
      <w:sz w:val="20"/>
      <w:szCs w:val="20"/>
    </w:rPr>
  </w:style>
  <w:style w:type="character" w:customStyle="1" w:styleId="paragrafnr1">
    <w:name w:val="paragrafnr1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stknr1">
    <w:name w:val="stknr1"/>
    <w:basedOn w:val="Standardskrifttypeiafsnit"/>
    <w:qFormat/>
    <w:rsid w:val="00C90137"/>
    <w:rPr>
      <w:rFonts w:ascii="Tahoma" w:hAnsi="Tahoma" w:cs="Tahoma"/>
      <w:i/>
      <w:iCs/>
      <w:color w:val="000000"/>
      <w:sz w:val="24"/>
      <w:szCs w:val="24"/>
      <w:shd w:val="clear" w:color="auto" w:fill="FFFFFF"/>
    </w:rPr>
  </w:style>
  <w:style w:type="character" w:customStyle="1" w:styleId="paragrafnr2">
    <w:name w:val="paragrafnr2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liste1nr1">
    <w:name w:val="liste1nr1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paragrafnr3">
    <w:name w:val="paragrafnr3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paragrafnr4">
    <w:name w:val="paragrafnr4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BesgtHyperlink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Strk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Liste">
    <w:name w:val="Liste"/>
    <w:basedOn w:val="Brdtekst"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customStyle="1" w:styleId="Indholdsfortegnelseoverskrift">
    <w:name w:val="Indholdsfortegnelse overskrift"/>
    <w:basedOn w:val="Normal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itra">
    <w:name w:val="Litra"/>
    <w:basedOn w:val="Normal"/>
    <w:next w:val="Normal"/>
    <w:qFormat/>
    <w:rsid w:val="00895B8A"/>
    <w:pPr>
      <w:tabs>
        <w:tab w:val="left" w:pos="397"/>
      </w:tabs>
      <w:spacing w:after="0" w:line="240" w:lineRule="auto"/>
      <w:ind w:left="794" w:hanging="397"/>
    </w:pPr>
    <w:rPr>
      <w:rFonts w:ascii="Times New Roman" w:eastAsia="Times New Roman" w:hAnsi="Times New Roman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895B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fgruppeoverskrift">
    <w:name w:val="paragrafgruppeoverskrift"/>
    <w:basedOn w:val="Normal"/>
    <w:qFormat/>
    <w:rsid w:val="00C90137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qFormat/>
    <w:rsid w:val="00C90137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qFormat/>
    <w:rsid w:val="00C9013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qFormat/>
    <w:rsid w:val="00C9013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D0442"/>
    <w:pPr>
      <w:ind w:left="720"/>
      <w:contextualSpacing/>
    </w:pPr>
  </w:style>
  <w:style w:type="paragraph" w:customStyle="1" w:styleId="Rammeindhold">
    <w:name w:val="Rammeindhold"/>
    <w:basedOn w:val="Normal"/>
    <w:qFormat/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</w:rPr>
  </w:style>
  <w:style w:type="paragraph" w:customStyle="1" w:styleId="z-BottomofForm">
    <w:name w:val="z-Bottom of Form"/>
    <w:qFormat/>
    <w:pPr>
      <w:pBdr>
        <w:top w:val="double" w:sz="2" w:space="0" w:color="000001"/>
      </w:pBdr>
      <w:suppressAutoHyphens/>
      <w:spacing w:after="200"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1"/>
      </w:pBdr>
      <w:suppressAutoHyphens/>
      <w:spacing w:after="200"/>
      <w:jc w:val="center"/>
    </w:pPr>
    <w:rPr>
      <w:rFonts w:ascii="Arial" w:eastAsia="Arial" w:hAnsi="Arial" w:cs="Courier New"/>
      <w:vanish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F5"/>
    <w:pPr>
      <w:suppressAutoHyphens/>
      <w:spacing w:after="200"/>
    </w:pPr>
    <w:rPr>
      <w:rFonts w:ascii="Verdana" w:hAnsi="Verdana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">
    <w:name w:val="kortnavn"/>
    <w:basedOn w:val="Standardskrifttypeiafsnit"/>
    <w:qFormat/>
    <w:rsid w:val="00C3094C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895B8A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895B8A"/>
    <w:rPr>
      <w:rFonts w:ascii="Verdana" w:hAnsi="Verdana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895B8A"/>
    <w:rPr>
      <w:rFonts w:ascii="Verdana" w:hAnsi="Verdana"/>
      <w:sz w:val="20"/>
      <w:szCs w:val="20"/>
    </w:rPr>
  </w:style>
  <w:style w:type="character" w:customStyle="1" w:styleId="paragrafnr1">
    <w:name w:val="paragrafnr1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stknr1">
    <w:name w:val="stknr1"/>
    <w:basedOn w:val="Standardskrifttypeiafsnit"/>
    <w:qFormat/>
    <w:rsid w:val="00C90137"/>
    <w:rPr>
      <w:rFonts w:ascii="Tahoma" w:hAnsi="Tahoma" w:cs="Tahoma"/>
      <w:i/>
      <w:iCs/>
      <w:color w:val="000000"/>
      <w:sz w:val="24"/>
      <w:szCs w:val="24"/>
      <w:shd w:val="clear" w:color="auto" w:fill="FFFFFF"/>
    </w:rPr>
  </w:style>
  <w:style w:type="character" w:customStyle="1" w:styleId="paragrafnr2">
    <w:name w:val="paragrafnr2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liste1nr1">
    <w:name w:val="liste1nr1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paragrafnr3">
    <w:name w:val="paragrafnr3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paragrafnr4">
    <w:name w:val="paragrafnr4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BesgtHyperlink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Strk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Liste">
    <w:name w:val="Liste"/>
    <w:basedOn w:val="Brdtekst"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customStyle="1" w:styleId="Indholdsfortegnelseoverskrift">
    <w:name w:val="Indholdsfortegnelse overskrift"/>
    <w:basedOn w:val="Normal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itra">
    <w:name w:val="Litra"/>
    <w:basedOn w:val="Normal"/>
    <w:next w:val="Normal"/>
    <w:qFormat/>
    <w:rsid w:val="00895B8A"/>
    <w:pPr>
      <w:tabs>
        <w:tab w:val="left" w:pos="397"/>
      </w:tabs>
      <w:spacing w:after="0" w:line="240" w:lineRule="auto"/>
      <w:ind w:left="794" w:hanging="397"/>
    </w:pPr>
    <w:rPr>
      <w:rFonts w:ascii="Times New Roman" w:eastAsia="Times New Roman" w:hAnsi="Times New Roman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895B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fgruppeoverskrift">
    <w:name w:val="paragrafgruppeoverskrift"/>
    <w:basedOn w:val="Normal"/>
    <w:qFormat/>
    <w:rsid w:val="00C90137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qFormat/>
    <w:rsid w:val="00C90137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qFormat/>
    <w:rsid w:val="00C9013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qFormat/>
    <w:rsid w:val="00C9013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D0442"/>
    <w:pPr>
      <w:ind w:left="720"/>
      <w:contextualSpacing/>
    </w:pPr>
  </w:style>
  <w:style w:type="paragraph" w:customStyle="1" w:styleId="Rammeindhold">
    <w:name w:val="Rammeindhold"/>
    <w:basedOn w:val="Normal"/>
    <w:qFormat/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</w:rPr>
  </w:style>
  <w:style w:type="paragraph" w:customStyle="1" w:styleId="z-BottomofForm">
    <w:name w:val="z-Bottom of Form"/>
    <w:qFormat/>
    <w:pPr>
      <w:pBdr>
        <w:top w:val="double" w:sz="2" w:space="0" w:color="000001"/>
      </w:pBdr>
      <w:suppressAutoHyphens/>
      <w:spacing w:after="200"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1"/>
      </w:pBdr>
      <w:suppressAutoHyphens/>
      <w:spacing w:after="200"/>
      <w:jc w:val="center"/>
    </w:pPr>
    <w:rPr>
      <w:rFonts w:ascii="Arial" w:eastAsia="Arial" w:hAnsi="Arial" w:cs="Courier New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C891306A0EE4428BF99F70BE0F03A4" ma:contentTypeVersion="0" ma:contentTypeDescription="Opret et nyt dokument." ma:contentTypeScope="" ma:versionID="da85cf05160f88751bd1221e5f942837">
  <xsd:schema xmlns:xsd="http://www.w3.org/2001/XMLSchema" xmlns:p="http://schemas.microsoft.com/office/2006/metadata/properties" targetNamespace="http://schemas.microsoft.com/office/2006/metadata/properties" ma:root="true" ma:fieldsID="fda8803f6c6801e9995164b3dda17f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4327006-2984-4137-85EC-B95B5C6C9C55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9A8EAE-625C-43E7-9A9F-D6B81DCA8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3AC0B-7AE6-48B1-A20B-4865A14D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3148</Words>
  <Characters>19209</Characters>
  <Application>Microsoft Office Word</Application>
  <DocSecurity>0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22313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Tophøj Bork</dc:creator>
  <cp:lastModifiedBy>Tine Mandrup</cp:lastModifiedBy>
  <cp:revision>2</cp:revision>
  <cp:lastPrinted>2016-08-15T09:51:00Z</cp:lastPrinted>
  <dcterms:created xsi:type="dcterms:W3CDTF">2016-08-22T14:07:00Z</dcterms:created>
  <dcterms:modified xsi:type="dcterms:W3CDTF">2016-08-22T14:07:00Z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College Lillebælt</vt:lpwstr>
  </property>
  <property fmtid="{D5CDD505-2E9C-101B-9397-08002B2CF9AE}" pid="4" name="ContentTypeId">
    <vt:lpwstr>0x01010079C891306A0EE4428BF99F70BE0F03A4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